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47D1A2" w14:textId="77777777" w:rsidR="00341FB9" w:rsidRPr="00341FB9" w:rsidRDefault="00341FB9" w:rsidP="00341FB9">
      <w:pPr>
        <w:rPr>
          <w:rFonts w:ascii="Roboto" w:hAnsi="Roboto"/>
          <w:b/>
          <w:bCs/>
          <w:sz w:val="36"/>
          <w:szCs w:val="36"/>
        </w:rPr>
      </w:pPr>
      <w:r w:rsidRPr="00341FB9">
        <w:rPr>
          <w:rFonts w:ascii="Roboto" w:hAnsi="Roboto"/>
          <w:b/>
          <w:bCs/>
          <w:sz w:val="36"/>
          <w:szCs w:val="36"/>
        </w:rPr>
        <w:t>Mitarbeiter motivieren und gewinnen – Automatisierung mit HEDELIUS Maschinen als Erfolgsfaktor</w:t>
      </w:r>
    </w:p>
    <w:p w14:paraId="5A6A0787" w14:textId="77777777" w:rsidR="00341FB9" w:rsidRPr="00341FB9" w:rsidRDefault="00341FB9" w:rsidP="00341FB9">
      <w:pPr>
        <w:rPr>
          <w:rFonts w:ascii="Roboto" w:hAnsi="Roboto"/>
          <w:sz w:val="24"/>
          <w:szCs w:val="24"/>
        </w:rPr>
      </w:pPr>
      <w:r w:rsidRPr="00341FB9">
        <w:rPr>
          <w:rFonts w:ascii="Roboto" w:hAnsi="Roboto"/>
          <w:sz w:val="24"/>
          <w:szCs w:val="24"/>
        </w:rPr>
        <w:t xml:space="preserve">Wenn es um die Arbeitsbedingungen im eigenen Betrieb geht, verweisen Führungskräfte oft und gern auf eine hohe Mitarbeiterzufriedenheit. Doch wer es wirklich genau wissen möchte, hört sich am besten bei der Belegschaft selbst um. </w:t>
      </w:r>
    </w:p>
    <w:p w14:paraId="30AF99AA" w14:textId="77777777" w:rsidR="00341FB9" w:rsidRPr="00341FB9" w:rsidRDefault="00341FB9" w:rsidP="00341FB9">
      <w:pPr>
        <w:rPr>
          <w:rFonts w:ascii="Roboto" w:hAnsi="Roboto"/>
          <w:sz w:val="24"/>
          <w:szCs w:val="24"/>
        </w:rPr>
      </w:pPr>
      <w:r w:rsidRPr="00341FB9">
        <w:rPr>
          <w:rFonts w:ascii="Roboto" w:hAnsi="Roboto"/>
          <w:sz w:val="24"/>
          <w:szCs w:val="24"/>
        </w:rPr>
        <w:t xml:space="preserve">Bei der </w:t>
      </w:r>
      <w:proofErr w:type="spellStart"/>
      <w:r w:rsidRPr="00341FB9">
        <w:rPr>
          <w:rFonts w:ascii="Roboto" w:hAnsi="Roboto"/>
          <w:sz w:val="24"/>
          <w:szCs w:val="24"/>
        </w:rPr>
        <w:t>Carstengerdes</w:t>
      </w:r>
      <w:proofErr w:type="spellEnd"/>
      <w:r w:rsidRPr="00341FB9">
        <w:rPr>
          <w:rFonts w:ascii="Roboto" w:hAnsi="Roboto"/>
          <w:sz w:val="24"/>
          <w:szCs w:val="24"/>
        </w:rPr>
        <w:t xml:space="preserve"> Modellbau und Zerspanung GmbH aus Bockhorn bei Wilhelmshaven sind sich tatsächlich alle einig: Hier lässt es sich sehr gut arbeiten. Ein von Wertschätzung geprägtes, familiäres Arbeitsumfeld und der moderne Maschinenpark tragen maßgeblich dazu bei.</w:t>
      </w:r>
    </w:p>
    <w:p w14:paraId="5BA6DD82" w14:textId="77777777" w:rsidR="00341FB9" w:rsidRPr="00341FB9" w:rsidRDefault="00341FB9" w:rsidP="00341FB9">
      <w:pPr>
        <w:rPr>
          <w:rFonts w:ascii="Roboto" w:hAnsi="Roboto"/>
          <w:sz w:val="24"/>
          <w:szCs w:val="24"/>
        </w:rPr>
      </w:pPr>
      <w:r w:rsidRPr="00341FB9">
        <w:rPr>
          <w:rFonts w:ascii="Roboto" w:hAnsi="Roboto"/>
          <w:sz w:val="24"/>
          <w:szCs w:val="24"/>
        </w:rPr>
        <w:t xml:space="preserve">„Durch die Anschaffung eines modernen 5-Achs-Bearbeitungszentrums mit automatischer Beladung haben wir einen jungen Mitarbeiter, der überlegt hatte, nach seiner Ausbildung ein Studium zu beginnen, überzeugen können, bei uns zu bleiben“, freut sich Geschäftsführer Hendrik </w:t>
      </w:r>
      <w:proofErr w:type="spellStart"/>
      <w:r w:rsidRPr="00341FB9">
        <w:rPr>
          <w:rFonts w:ascii="Roboto" w:hAnsi="Roboto"/>
          <w:sz w:val="24"/>
          <w:szCs w:val="24"/>
        </w:rPr>
        <w:t>Carstengerdes</w:t>
      </w:r>
      <w:proofErr w:type="spellEnd"/>
      <w:r w:rsidRPr="00341FB9">
        <w:rPr>
          <w:rFonts w:ascii="Roboto" w:hAnsi="Roboto"/>
          <w:sz w:val="24"/>
          <w:szCs w:val="24"/>
        </w:rPr>
        <w:t>. „Die Automatisierung ist ein großer Fortschritt, technisch auf dem allerneuesten Stand und leistungsstark. Das macht natürlich Spaß, damit zu arbeiten.“</w:t>
      </w:r>
    </w:p>
    <w:p w14:paraId="2B8C9A65" w14:textId="77777777" w:rsidR="00341FB9" w:rsidRPr="00341FB9" w:rsidRDefault="00341FB9" w:rsidP="00341FB9">
      <w:pPr>
        <w:rPr>
          <w:rFonts w:ascii="Roboto" w:hAnsi="Roboto"/>
          <w:sz w:val="24"/>
          <w:szCs w:val="24"/>
        </w:rPr>
      </w:pPr>
      <w:r w:rsidRPr="00341FB9">
        <w:rPr>
          <w:rFonts w:ascii="Roboto" w:hAnsi="Roboto"/>
          <w:sz w:val="24"/>
          <w:szCs w:val="24"/>
        </w:rPr>
        <w:t xml:space="preserve">Die technischen Eckdaten der automatisierten Fertigungsanlage sind beeindruckend: Das </w:t>
      </w:r>
      <w:proofErr w:type="spellStart"/>
      <w:r w:rsidRPr="00341FB9">
        <w:rPr>
          <w:rFonts w:ascii="Roboto" w:hAnsi="Roboto"/>
          <w:sz w:val="24"/>
          <w:szCs w:val="24"/>
        </w:rPr>
        <w:t>Palettenhandlingsystem</w:t>
      </w:r>
      <w:proofErr w:type="spellEnd"/>
      <w:r w:rsidRPr="00341FB9">
        <w:rPr>
          <w:rFonts w:ascii="Roboto" w:hAnsi="Roboto"/>
          <w:sz w:val="24"/>
          <w:szCs w:val="24"/>
        </w:rPr>
        <w:t xml:space="preserve"> MARATHON 518 bietet Platz für 18 Paletten mit Abmessungen von jeweils 500 x 500 mm und einem Aufspanngewicht von jeweils 435 kg. Mit einer Spindeldrehzahl von 18.000 Umdrehungen pro Minute, einer Spindelleistung von 35 kW und einem Drehmoment von 136 </w:t>
      </w:r>
      <w:proofErr w:type="spellStart"/>
      <w:r w:rsidRPr="00341FB9">
        <w:rPr>
          <w:rFonts w:ascii="Roboto" w:hAnsi="Roboto"/>
          <w:sz w:val="24"/>
          <w:szCs w:val="24"/>
        </w:rPr>
        <w:t>Nm</w:t>
      </w:r>
      <w:proofErr w:type="spellEnd"/>
      <w:r w:rsidRPr="00341FB9">
        <w:rPr>
          <w:rFonts w:ascii="Roboto" w:hAnsi="Roboto"/>
          <w:sz w:val="24"/>
          <w:szCs w:val="24"/>
        </w:rPr>
        <w:t xml:space="preserve"> ist das 5-Achs-Bearbeitungszentrum ACURA 85 mit Dreh-/Schwenktisch die perfekte Wahl für anspruchsvolle Aufgaben. Sowohl die Maschine als auch die Automation kommen aus dem Hause HEDELIUS und sind perfekt aufeinander abgestimmt und bilden ein starkes Team für lange Spindellaufzeiten. </w:t>
      </w:r>
      <w:proofErr w:type="spellStart"/>
      <w:r w:rsidRPr="00341FB9">
        <w:rPr>
          <w:rFonts w:ascii="Roboto" w:hAnsi="Roboto"/>
          <w:sz w:val="24"/>
          <w:szCs w:val="24"/>
        </w:rPr>
        <w:t>Carstengerdes</w:t>
      </w:r>
      <w:proofErr w:type="spellEnd"/>
      <w:r w:rsidRPr="00341FB9">
        <w:rPr>
          <w:rFonts w:ascii="Roboto" w:hAnsi="Roboto"/>
          <w:sz w:val="24"/>
          <w:szCs w:val="24"/>
        </w:rPr>
        <w:t xml:space="preserve"> gibt ein Beispiel: „Wir haben jetzt aktuell 14 Paletten mit verschiedenen Bauteilen bestückt. Damit habe ich 30 Stunden Laufzeit.“</w:t>
      </w:r>
    </w:p>
    <w:p w14:paraId="4C0BEA2F" w14:textId="77777777" w:rsidR="00341FB9" w:rsidRPr="00341FB9" w:rsidRDefault="00341FB9" w:rsidP="00341FB9">
      <w:pPr>
        <w:rPr>
          <w:rFonts w:ascii="Roboto" w:hAnsi="Roboto"/>
          <w:b/>
          <w:bCs/>
          <w:sz w:val="24"/>
          <w:szCs w:val="24"/>
        </w:rPr>
      </w:pPr>
      <w:r w:rsidRPr="00341FB9">
        <w:rPr>
          <w:rFonts w:ascii="Roboto" w:hAnsi="Roboto"/>
          <w:b/>
          <w:bCs/>
          <w:sz w:val="24"/>
          <w:szCs w:val="24"/>
        </w:rPr>
        <w:t>Hochmoderne Fertigung auf 3.500 m²</w:t>
      </w:r>
    </w:p>
    <w:p w14:paraId="0023F095" w14:textId="77777777" w:rsidR="00341FB9" w:rsidRPr="00341FB9" w:rsidRDefault="00341FB9" w:rsidP="00341FB9">
      <w:pPr>
        <w:rPr>
          <w:rFonts w:ascii="Roboto" w:hAnsi="Roboto"/>
          <w:sz w:val="24"/>
          <w:szCs w:val="24"/>
        </w:rPr>
      </w:pPr>
      <w:r w:rsidRPr="00341FB9">
        <w:rPr>
          <w:rFonts w:ascii="Roboto" w:hAnsi="Roboto"/>
          <w:sz w:val="24"/>
          <w:szCs w:val="24"/>
        </w:rPr>
        <w:t xml:space="preserve">Wie viele Erfolgsgeschichten begann auch die von </w:t>
      </w:r>
      <w:proofErr w:type="spellStart"/>
      <w:r w:rsidRPr="00341FB9">
        <w:rPr>
          <w:rFonts w:ascii="Roboto" w:hAnsi="Roboto"/>
          <w:sz w:val="24"/>
          <w:szCs w:val="24"/>
        </w:rPr>
        <w:t>Carstengerdes</w:t>
      </w:r>
      <w:proofErr w:type="spellEnd"/>
      <w:r w:rsidRPr="00341FB9">
        <w:rPr>
          <w:rFonts w:ascii="Roboto" w:hAnsi="Roboto"/>
          <w:sz w:val="24"/>
          <w:szCs w:val="24"/>
        </w:rPr>
        <w:t xml:space="preserve"> beschaulich: 1987 gründete Hendrik </w:t>
      </w:r>
      <w:proofErr w:type="spellStart"/>
      <w:r w:rsidRPr="00341FB9">
        <w:rPr>
          <w:rFonts w:ascii="Roboto" w:hAnsi="Roboto"/>
          <w:sz w:val="24"/>
          <w:szCs w:val="24"/>
        </w:rPr>
        <w:t>Carstengerdes</w:t>
      </w:r>
      <w:proofErr w:type="spellEnd"/>
      <w:r w:rsidRPr="00341FB9">
        <w:rPr>
          <w:rFonts w:ascii="Roboto" w:hAnsi="Roboto"/>
          <w:sz w:val="24"/>
          <w:szCs w:val="24"/>
        </w:rPr>
        <w:t xml:space="preserve">‘ Vater Herbert den Betrieb. Von den Anfängen in einer Garage entwickelte sich das Unternehmen über die Jahre zu einem hochmodernen Fertigungsbetrieb mit 3.500 m² Fertigungsfläche in drei Hallen. Rund 50 Mitarbeiter sind bei </w:t>
      </w:r>
      <w:proofErr w:type="spellStart"/>
      <w:r w:rsidRPr="00341FB9">
        <w:rPr>
          <w:rFonts w:ascii="Roboto" w:hAnsi="Roboto"/>
          <w:sz w:val="24"/>
          <w:szCs w:val="24"/>
        </w:rPr>
        <w:t>Carstengerdes</w:t>
      </w:r>
      <w:proofErr w:type="spellEnd"/>
      <w:r w:rsidRPr="00341FB9">
        <w:rPr>
          <w:rFonts w:ascii="Roboto" w:hAnsi="Roboto"/>
          <w:sz w:val="24"/>
          <w:szCs w:val="24"/>
        </w:rPr>
        <w:t xml:space="preserve"> beschäftigt. Gefertigt wird für anspruchsvolle Branchen wie die Kunststoffverarbeitung, den Maschinenbau, die Luftfahrttechnik und die Rüstungsindustrie.</w:t>
      </w:r>
    </w:p>
    <w:p w14:paraId="7DD13FFE" w14:textId="1F1E7666" w:rsidR="00341FB9" w:rsidRPr="00341FB9" w:rsidRDefault="00341FB9" w:rsidP="00341FB9">
      <w:pPr>
        <w:rPr>
          <w:rFonts w:ascii="Roboto" w:hAnsi="Roboto"/>
          <w:b/>
          <w:bCs/>
          <w:sz w:val="24"/>
          <w:szCs w:val="24"/>
        </w:rPr>
      </w:pPr>
      <w:r>
        <w:rPr>
          <w:rFonts w:ascii="Roboto" w:hAnsi="Roboto"/>
          <w:b/>
          <w:bCs/>
          <w:sz w:val="24"/>
          <w:szCs w:val="24"/>
        </w:rPr>
        <w:lastRenderedPageBreak/>
        <w:br/>
      </w:r>
      <w:r w:rsidRPr="00341FB9">
        <w:rPr>
          <w:rFonts w:ascii="Roboto" w:hAnsi="Roboto"/>
          <w:b/>
          <w:bCs/>
          <w:sz w:val="24"/>
          <w:szCs w:val="24"/>
        </w:rPr>
        <w:t>„Eine große Maschine für große Bauteile“</w:t>
      </w:r>
    </w:p>
    <w:p w14:paraId="5F90F87F" w14:textId="4C40F6FA" w:rsidR="00341FB9" w:rsidRPr="00341FB9" w:rsidRDefault="00341FB9" w:rsidP="00341FB9">
      <w:pPr>
        <w:rPr>
          <w:rFonts w:ascii="Roboto" w:hAnsi="Roboto"/>
          <w:sz w:val="24"/>
          <w:szCs w:val="24"/>
        </w:rPr>
      </w:pPr>
      <w:r w:rsidRPr="00341FB9">
        <w:rPr>
          <w:rFonts w:ascii="Roboto" w:hAnsi="Roboto"/>
          <w:sz w:val="24"/>
          <w:szCs w:val="24"/>
        </w:rPr>
        <w:t xml:space="preserve">Um den steigenden Anforderungen gerecht zu werden, setzt </w:t>
      </w:r>
      <w:proofErr w:type="spellStart"/>
      <w:r w:rsidRPr="00341FB9">
        <w:rPr>
          <w:rFonts w:ascii="Roboto" w:hAnsi="Roboto"/>
          <w:sz w:val="24"/>
          <w:szCs w:val="24"/>
        </w:rPr>
        <w:t>Carstengerdes</w:t>
      </w:r>
      <w:proofErr w:type="spellEnd"/>
      <w:r w:rsidRPr="00341FB9">
        <w:rPr>
          <w:rFonts w:ascii="Roboto" w:hAnsi="Roboto"/>
          <w:sz w:val="24"/>
          <w:szCs w:val="24"/>
        </w:rPr>
        <w:t xml:space="preserve"> konsequent auf Weiterentwicklung – sowohl bei der Ausstattung als auch bei der Qualifikation der Fachkräfte. Jüngstes Beispiel ist die Anschaffung einer weiteren HEDELIUS Maschine, der TILTENTA 11-3600. „Wir brauchten eine große Maschine für die großen Bauteile“, erklärt Hendrik </w:t>
      </w:r>
      <w:proofErr w:type="spellStart"/>
      <w:r w:rsidRPr="00341FB9">
        <w:rPr>
          <w:rFonts w:ascii="Roboto" w:hAnsi="Roboto"/>
          <w:sz w:val="24"/>
          <w:szCs w:val="24"/>
        </w:rPr>
        <w:t>Carstengerdes</w:t>
      </w:r>
      <w:proofErr w:type="spellEnd"/>
      <w:r w:rsidRPr="00341FB9">
        <w:rPr>
          <w:rFonts w:ascii="Roboto" w:hAnsi="Roboto"/>
          <w:sz w:val="24"/>
          <w:szCs w:val="24"/>
        </w:rPr>
        <w:t>. „Mit der ACURA sind wir sehr zufrieden, mit dem Service von HEDELIUS sind wir sehr zufrieden, die Zugänglichkeit der TILTENTA ist optimal – alles Gründe, weshalb wir</w:t>
      </w:r>
      <w:r>
        <w:rPr>
          <w:rFonts w:ascii="Roboto" w:hAnsi="Roboto"/>
          <w:sz w:val="24"/>
          <w:szCs w:val="24"/>
        </w:rPr>
        <w:t xml:space="preserve"> dann</w:t>
      </w:r>
      <w:r w:rsidRPr="00341FB9">
        <w:rPr>
          <w:rFonts w:ascii="Roboto" w:hAnsi="Roboto"/>
          <w:sz w:val="24"/>
          <w:szCs w:val="24"/>
        </w:rPr>
        <w:t xml:space="preserve"> auch die große Maschine bei HEDELIUS gekauft haben.“</w:t>
      </w:r>
    </w:p>
    <w:p w14:paraId="579A06B6" w14:textId="77777777" w:rsidR="00341FB9" w:rsidRPr="00341FB9" w:rsidRDefault="00341FB9" w:rsidP="00341FB9">
      <w:pPr>
        <w:rPr>
          <w:rFonts w:ascii="Roboto" w:hAnsi="Roboto"/>
          <w:sz w:val="24"/>
          <w:szCs w:val="24"/>
        </w:rPr>
      </w:pPr>
      <w:r w:rsidRPr="00341FB9">
        <w:rPr>
          <w:rFonts w:ascii="Roboto" w:hAnsi="Roboto"/>
          <w:sz w:val="24"/>
          <w:szCs w:val="24"/>
        </w:rPr>
        <w:t>Mit ihrer stufenlos schwenkbare Hauptspindel, einem extragroßen Y-Verfahrweg von 1.100 mm, einem Störkreis von 1.450 mm und einem integrierten NC-Rundtisch für bis zu 2.200 kg schwere Werkstücke ist die TILTENTA 11 sowohl für die präzise 5-Achs-Zerspanung großer Bauteile als auch für die vertikale Bearbeitung von Langteilen sehr gut geeignet.</w:t>
      </w:r>
    </w:p>
    <w:p w14:paraId="4B006782" w14:textId="77777777" w:rsidR="00341FB9" w:rsidRPr="00341FB9" w:rsidRDefault="00341FB9" w:rsidP="00341FB9">
      <w:pPr>
        <w:rPr>
          <w:rFonts w:ascii="Roboto" w:hAnsi="Roboto"/>
          <w:sz w:val="24"/>
          <w:szCs w:val="24"/>
        </w:rPr>
      </w:pPr>
      <w:r w:rsidRPr="00341FB9">
        <w:rPr>
          <w:rFonts w:ascii="Roboto" w:hAnsi="Roboto"/>
          <w:sz w:val="24"/>
          <w:szCs w:val="24"/>
        </w:rPr>
        <w:t xml:space="preserve">Noch während die Maschine von Meppen nach Bockhorn geliefert und aufgebaut wurde, erhielten die künftigen Bediener eine individuelle Schulung in der HEDELIUS CNC-Akademie in Meppen. Einer von ihnen ist Zerspanungsmechaniker Matthias </w:t>
      </w:r>
      <w:proofErr w:type="spellStart"/>
      <w:r w:rsidRPr="00341FB9">
        <w:rPr>
          <w:rFonts w:ascii="Roboto" w:hAnsi="Roboto"/>
          <w:sz w:val="24"/>
          <w:szCs w:val="24"/>
        </w:rPr>
        <w:t>Mietner</w:t>
      </w:r>
      <w:proofErr w:type="spellEnd"/>
      <w:r w:rsidRPr="00341FB9">
        <w:rPr>
          <w:rFonts w:ascii="Roboto" w:hAnsi="Roboto"/>
          <w:sz w:val="24"/>
          <w:szCs w:val="24"/>
        </w:rPr>
        <w:t>: „Für mich muss eine Maschine von der Bedienbarkeit möglichst unkompliziert sein. Sie sollte hinsichtlich des Rüstens auch sehr bedienerfreundlich sein, damit man die Rüstzeiten gering halten kann. Wichtig sind zudem ein stabiler Programmablauf und kurze Werkzeugwechselzeiten. Die TILTENTA ist für uns eine neue Maschine mit einer für uns neuen Steuerung, und diese direkt beim Hersteller kennenzulernen ist natürlich sehr vorteilhaft.“</w:t>
      </w:r>
    </w:p>
    <w:p w14:paraId="698FB593" w14:textId="77777777" w:rsidR="00341FB9" w:rsidRPr="00341FB9" w:rsidRDefault="00341FB9" w:rsidP="00341FB9">
      <w:pPr>
        <w:rPr>
          <w:rFonts w:ascii="Roboto" w:hAnsi="Roboto"/>
          <w:b/>
          <w:bCs/>
          <w:sz w:val="24"/>
          <w:szCs w:val="24"/>
        </w:rPr>
      </w:pPr>
      <w:r w:rsidRPr="00341FB9">
        <w:rPr>
          <w:rFonts w:ascii="Roboto" w:hAnsi="Roboto"/>
          <w:b/>
          <w:bCs/>
          <w:sz w:val="24"/>
          <w:szCs w:val="24"/>
        </w:rPr>
        <w:br/>
        <w:t>Starke Partnerschaft für nachhaltigen Erfolg</w:t>
      </w:r>
    </w:p>
    <w:p w14:paraId="4935AFF4" w14:textId="77777777" w:rsidR="00341FB9" w:rsidRPr="00341FB9" w:rsidRDefault="00341FB9" w:rsidP="00341FB9">
      <w:pPr>
        <w:rPr>
          <w:rFonts w:ascii="Roboto" w:hAnsi="Roboto"/>
          <w:sz w:val="24"/>
          <w:szCs w:val="24"/>
        </w:rPr>
      </w:pPr>
      <w:r w:rsidRPr="00341FB9">
        <w:rPr>
          <w:rFonts w:ascii="Roboto" w:hAnsi="Roboto"/>
          <w:sz w:val="24"/>
          <w:szCs w:val="24"/>
        </w:rPr>
        <w:t xml:space="preserve">Mittlerweile ist die TILTENTA 11 bei </w:t>
      </w:r>
      <w:proofErr w:type="spellStart"/>
      <w:r w:rsidRPr="00341FB9">
        <w:rPr>
          <w:rFonts w:ascii="Roboto" w:hAnsi="Roboto"/>
          <w:sz w:val="24"/>
          <w:szCs w:val="24"/>
        </w:rPr>
        <w:t>Carstengerdes</w:t>
      </w:r>
      <w:proofErr w:type="spellEnd"/>
      <w:r w:rsidRPr="00341FB9">
        <w:rPr>
          <w:rFonts w:ascii="Roboto" w:hAnsi="Roboto"/>
          <w:sz w:val="24"/>
          <w:szCs w:val="24"/>
        </w:rPr>
        <w:t xml:space="preserve"> im Einsatz. Ein Mitarbeiter, der gerade an der Maschine arbeitet, zieht ein positives Fazit: „Nach der Schulung fühle ich mich sicher im Umgang mit der Maschine. Und sollten doch noch Fragen auftreten, können wir jederzeit den Kundendienst kontaktieren.“</w:t>
      </w:r>
    </w:p>
    <w:p w14:paraId="2BABFE88" w14:textId="77777777" w:rsidR="00341FB9" w:rsidRPr="00341FB9" w:rsidRDefault="00341FB9" w:rsidP="00341FB9">
      <w:pPr>
        <w:rPr>
          <w:rFonts w:ascii="Roboto" w:hAnsi="Roboto"/>
          <w:sz w:val="24"/>
          <w:szCs w:val="24"/>
        </w:rPr>
      </w:pPr>
      <w:r w:rsidRPr="00341FB9">
        <w:rPr>
          <w:rFonts w:ascii="Roboto" w:hAnsi="Roboto"/>
          <w:sz w:val="24"/>
          <w:szCs w:val="24"/>
        </w:rPr>
        <w:t xml:space="preserve">Diese enge Zusammenarbeit zwischen </w:t>
      </w:r>
      <w:proofErr w:type="spellStart"/>
      <w:r w:rsidRPr="00341FB9">
        <w:rPr>
          <w:rFonts w:ascii="Roboto" w:hAnsi="Roboto"/>
          <w:sz w:val="24"/>
          <w:szCs w:val="24"/>
        </w:rPr>
        <w:t>Lohnzerspaner</w:t>
      </w:r>
      <w:proofErr w:type="spellEnd"/>
      <w:r w:rsidRPr="00341FB9">
        <w:rPr>
          <w:rFonts w:ascii="Roboto" w:hAnsi="Roboto"/>
          <w:sz w:val="24"/>
          <w:szCs w:val="24"/>
        </w:rPr>
        <w:t xml:space="preserve"> und Maschinenhersteller zeigt, wie moderne Partnerschaft aussehen kann. Wenn alle Beteiligten überzeugt sind, entsteht eine Bindung, die weit über den Lebenszyklus einer Maschine hinausgeht.</w:t>
      </w:r>
    </w:p>
    <w:p w14:paraId="0050678D" w14:textId="77777777" w:rsidR="00341FB9" w:rsidRPr="00341FB9" w:rsidRDefault="00341FB9" w:rsidP="00341FB9">
      <w:pPr>
        <w:rPr>
          <w:rFonts w:ascii="Roboto" w:hAnsi="Roboto"/>
          <w:sz w:val="24"/>
          <w:szCs w:val="24"/>
        </w:rPr>
      </w:pPr>
    </w:p>
    <w:p w14:paraId="27A12BEB" w14:textId="77777777" w:rsidR="00341FB9" w:rsidRPr="00341FB9" w:rsidRDefault="00341FB9" w:rsidP="00341FB9">
      <w:pPr>
        <w:rPr>
          <w:rFonts w:ascii="Roboto" w:hAnsi="Roboto"/>
          <w:sz w:val="24"/>
          <w:szCs w:val="24"/>
        </w:rPr>
      </w:pPr>
    </w:p>
    <w:p w14:paraId="7522F33D" w14:textId="77777777" w:rsidR="00341FB9" w:rsidRPr="00341FB9" w:rsidRDefault="00341FB9" w:rsidP="00341FB9">
      <w:pPr>
        <w:rPr>
          <w:rFonts w:ascii="Roboto" w:hAnsi="Roboto"/>
          <w:sz w:val="24"/>
          <w:szCs w:val="24"/>
        </w:rPr>
      </w:pPr>
    </w:p>
    <w:p w14:paraId="3687DAE2" w14:textId="13C671BA" w:rsidR="00F7690E" w:rsidRDefault="00856A24">
      <w:pPr>
        <w:rPr>
          <w:rFonts w:ascii="Roboto" w:hAnsi="Roboto"/>
          <w:sz w:val="24"/>
          <w:szCs w:val="24"/>
        </w:rPr>
      </w:pPr>
      <w:r>
        <w:rPr>
          <w:noProof/>
          <w:lang w:eastAsia="de-DE"/>
        </w:rPr>
        <w:lastRenderedPageBreak/>
        <w:drawing>
          <wp:inline distT="0" distB="0" distL="0" distR="0" wp14:anchorId="3C45A85B" wp14:editId="321CBE8A">
            <wp:extent cx="5753100" cy="3752850"/>
            <wp:effectExtent l="0" t="0" r="0" b="0"/>
            <wp:docPr id="165981518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3100" cy="3752850"/>
                    </a:xfrm>
                    <a:prstGeom prst="rect">
                      <a:avLst/>
                    </a:prstGeom>
                    <a:noFill/>
                    <a:ln>
                      <a:noFill/>
                    </a:ln>
                  </pic:spPr>
                </pic:pic>
              </a:graphicData>
            </a:graphic>
          </wp:inline>
        </w:drawing>
      </w:r>
      <w:r w:rsidR="009B5A9B" w:rsidRPr="00CF7C00">
        <w:rPr>
          <w:rFonts w:ascii="Roboto" w:hAnsi="Roboto"/>
          <w:sz w:val="24"/>
          <w:szCs w:val="24"/>
        </w:rPr>
        <w:t xml:space="preserve"> </w:t>
      </w:r>
    </w:p>
    <w:p w14:paraId="354C7602" w14:textId="21EDC847" w:rsidR="003C65FA" w:rsidRDefault="00C5399B">
      <w:pPr>
        <w:rPr>
          <w:rFonts w:ascii="Roboto" w:hAnsi="Roboto"/>
          <w:color w:val="000000" w:themeColor="text1"/>
          <w:sz w:val="24"/>
          <w:szCs w:val="24"/>
        </w:rPr>
      </w:pPr>
      <w:r>
        <w:rPr>
          <w:rFonts w:ascii="Roboto" w:hAnsi="Roboto"/>
          <w:color w:val="000000" w:themeColor="text1"/>
          <w:sz w:val="24"/>
          <w:szCs w:val="24"/>
        </w:rPr>
        <w:t xml:space="preserve">Bild </w:t>
      </w:r>
      <w:r w:rsidR="00856A24">
        <w:rPr>
          <w:rFonts w:ascii="Roboto" w:hAnsi="Roboto"/>
          <w:color w:val="000000" w:themeColor="text1"/>
          <w:sz w:val="24"/>
          <w:szCs w:val="24"/>
        </w:rPr>
        <w:t>1</w:t>
      </w:r>
      <w:r>
        <w:rPr>
          <w:rFonts w:ascii="Roboto" w:hAnsi="Roboto"/>
          <w:color w:val="000000" w:themeColor="text1"/>
          <w:sz w:val="24"/>
          <w:szCs w:val="24"/>
        </w:rPr>
        <w:t xml:space="preserve">: </w:t>
      </w:r>
      <w:r w:rsidR="00856A24">
        <w:rPr>
          <w:rFonts w:ascii="Roboto" w:hAnsi="Roboto"/>
          <w:color w:val="000000" w:themeColor="text1"/>
          <w:sz w:val="24"/>
          <w:szCs w:val="24"/>
        </w:rPr>
        <w:t>Auf dem automatisierten Bearbeitungszentrum ACURA 85 MARATHON</w:t>
      </w:r>
      <w:r w:rsidR="003C65FA">
        <w:rPr>
          <w:rFonts w:ascii="Roboto" w:hAnsi="Roboto"/>
          <w:color w:val="000000" w:themeColor="text1"/>
          <w:sz w:val="24"/>
          <w:szCs w:val="24"/>
        </w:rPr>
        <w:t xml:space="preserve"> werden im</w:t>
      </w:r>
      <w:r w:rsidR="00856A24">
        <w:rPr>
          <w:rFonts w:ascii="Roboto" w:hAnsi="Roboto"/>
          <w:color w:val="000000" w:themeColor="text1"/>
          <w:sz w:val="24"/>
          <w:szCs w:val="24"/>
        </w:rPr>
        <w:t xml:space="preserve"> Lohnfertigungsbetrieb </w:t>
      </w:r>
      <w:proofErr w:type="spellStart"/>
      <w:r w:rsidR="00856A24">
        <w:rPr>
          <w:rFonts w:ascii="Roboto" w:hAnsi="Roboto"/>
          <w:color w:val="000000" w:themeColor="text1"/>
          <w:sz w:val="24"/>
          <w:szCs w:val="24"/>
        </w:rPr>
        <w:t>Carstengerdes</w:t>
      </w:r>
      <w:proofErr w:type="spellEnd"/>
      <w:r w:rsidR="00856A24">
        <w:rPr>
          <w:rFonts w:ascii="Roboto" w:hAnsi="Roboto"/>
          <w:color w:val="000000" w:themeColor="text1"/>
          <w:sz w:val="24"/>
          <w:szCs w:val="24"/>
        </w:rPr>
        <w:t xml:space="preserve"> viele unterschiedliche</w:t>
      </w:r>
      <w:r w:rsidR="003C65FA">
        <w:rPr>
          <w:rFonts w:ascii="Roboto" w:hAnsi="Roboto"/>
          <w:color w:val="000000" w:themeColor="text1"/>
          <w:sz w:val="24"/>
          <w:szCs w:val="24"/>
        </w:rPr>
        <w:t xml:space="preserve"> Bauteile für den Maschinenbau, die Luftfahrtindustrie und andere Branchen bearbeitet.</w:t>
      </w:r>
    </w:p>
    <w:p w14:paraId="3A290C3B" w14:textId="77777777" w:rsidR="003C65FA" w:rsidRDefault="003C65FA">
      <w:pPr>
        <w:rPr>
          <w:rFonts w:ascii="Roboto" w:hAnsi="Roboto"/>
          <w:color w:val="000000" w:themeColor="text1"/>
          <w:sz w:val="24"/>
          <w:szCs w:val="24"/>
        </w:rPr>
      </w:pPr>
      <w:r>
        <w:rPr>
          <w:rFonts w:ascii="Roboto" w:hAnsi="Roboto"/>
          <w:color w:val="000000" w:themeColor="text1"/>
          <w:sz w:val="24"/>
          <w:szCs w:val="24"/>
        </w:rPr>
        <w:br w:type="page"/>
      </w:r>
    </w:p>
    <w:p w14:paraId="2BD02128" w14:textId="7B38194F" w:rsidR="00F7690E" w:rsidRDefault="00856A24">
      <w:pPr>
        <w:rPr>
          <w:rFonts w:ascii="Roboto" w:hAnsi="Roboto"/>
          <w:sz w:val="24"/>
          <w:szCs w:val="24"/>
        </w:rPr>
      </w:pPr>
      <w:r>
        <w:rPr>
          <w:noProof/>
        </w:rPr>
        <w:lastRenderedPageBreak/>
        <w:drawing>
          <wp:inline distT="0" distB="0" distL="0" distR="0" wp14:anchorId="1276E1B2" wp14:editId="1AACE64F">
            <wp:extent cx="5759450" cy="3429635"/>
            <wp:effectExtent l="0" t="0" r="0" b="0"/>
            <wp:docPr id="15152000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3429635"/>
                    </a:xfrm>
                    <a:prstGeom prst="rect">
                      <a:avLst/>
                    </a:prstGeom>
                    <a:noFill/>
                    <a:ln>
                      <a:noFill/>
                    </a:ln>
                  </pic:spPr>
                </pic:pic>
              </a:graphicData>
            </a:graphic>
          </wp:inline>
        </w:drawing>
      </w:r>
    </w:p>
    <w:p w14:paraId="78BD88DF" w14:textId="3FEA9491" w:rsidR="00D35681" w:rsidRDefault="00856A24" w:rsidP="00856A24">
      <w:pPr>
        <w:rPr>
          <w:rFonts w:ascii="Roboto" w:hAnsi="Roboto"/>
          <w:sz w:val="24"/>
          <w:szCs w:val="24"/>
        </w:rPr>
      </w:pPr>
      <w:r>
        <w:rPr>
          <w:rFonts w:ascii="Roboto" w:hAnsi="Roboto"/>
          <w:sz w:val="24"/>
          <w:szCs w:val="24"/>
        </w:rPr>
        <w:t>Bild 2</w:t>
      </w:r>
      <w:r w:rsidR="003C65FA">
        <w:rPr>
          <w:rFonts w:ascii="Roboto" w:hAnsi="Roboto"/>
          <w:sz w:val="24"/>
          <w:szCs w:val="24"/>
        </w:rPr>
        <w:t>: Für</w:t>
      </w:r>
      <w:r w:rsidR="002270B2">
        <w:rPr>
          <w:rFonts w:ascii="Roboto" w:hAnsi="Roboto"/>
          <w:sz w:val="24"/>
          <w:szCs w:val="24"/>
        </w:rPr>
        <w:t xml:space="preserve"> Kristian Engel</w:t>
      </w:r>
      <w:r w:rsidR="003C65FA">
        <w:rPr>
          <w:rFonts w:ascii="Roboto" w:hAnsi="Roboto"/>
          <w:color w:val="FF0000"/>
          <w:sz w:val="24"/>
          <w:szCs w:val="24"/>
        </w:rPr>
        <w:t xml:space="preserve"> </w:t>
      </w:r>
      <w:r w:rsidR="003C65FA" w:rsidRPr="003C65FA">
        <w:rPr>
          <w:rFonts w:ascii="Roboto" w:hAnsi="Roboto"/>
          <w:sz w:val="24"/>
          <w:szCs w:val="24"/>
        </w:rPr>
        <w:t>war</w:t>
      </w:r>
      <w:r w:rsidR="003C65FA">
        <w:rPr>
          <w:rFonts w:ascii="Roboto" w:hAnsi="Roboto"/>
          <w:sz w:val="24"/>
          <w:szCs w:val="24"/>
        </w:rPr>
        <w:t xml:space="preserve"> die Arbeit an einer automatisierten Anlage ein guter Grund, nach seiner Ausbildung bei </w:t>
      </w:r>
      <w:proofErr w:type="spellStart"/>
      <w:r w:rsidR="003C65FA">
        <w:rPr>
          <w:rFonts w:ascii="Roboto" w:hAnsi="Roboto"/>
          <w:sz w:val="24"/>
          <w:szCs w:val="24"/>
        </w:rPr>
        <w:t>Carstengerdes</w:t>
      </w:r>
      <w:proofErr w:type="spellEnd"/>
      <w:r w:rsidR="003C65FA">
        <w:rPr>
          <w:rFonts w:ascii="Roboto" w:hAnsi="Roboto"/>
          <w:sz w:val="24"/>
          <w:szCs w:val="24"/>
        </w:rPr>
        <w:t xml:space="preserve"> im Betrieb zu bleiben.</w:t>
      </w:r>
    </w:p>
    <w:p w14:paraId="1E894E65" w14:textId="776B31E0" w:rsidR="00856A24" w:rsidRPr="003C65FA" w:rsidRDefault="003C65FA" w:rsidP="00856A24">
      <w:pPr>
        <w:rPr>
          <w:rFonts w:ascii="Roboto" w:hAnsi="Roboto"/>
          <w:sz w:val="24"/>
          <w:szCs w:val="24"/>
        </w:rPr>
      </w:pPr>
      <w:r>
        <w:rPr>
          <w:rFonts w:ascii="Roboto" w:hAnsi="Roboto"/>
          <w:sz w:val="24"/>
          <w:szCs w:val="24"/>
        </w:rPr>
        <w:br/>
      </w:r>
    </w:p>
    <w:p w14:paraId="22C5235C" w14:textId="4F62D78A" w:rsidR="00856A24" w:rsidRDefault="00856A24" w:rsidP="00856A24">
      <w:pPr>
        <w:rPr>
          <w:rFonts w:ascii="Roboto" w:hAnsi="Roboto"/>
          <w:sz w:val="24"/>
          <w:szCs w:val="24"/>
        </w:rPr>
      </w:pPr>
      <w:r>
        <w:rPr>
          <w:noProof/>
        </w:rPr>
        <w:drawing>
          <wp:inline distT="0" distB="0" distL="0" distR="0" wp14:anchorId="0AB3E09C" wp14:editId="5EEDD3CA">
            <wp:extent cx="5759450" cy="3206750"/>
            <wp:effectExtent l="0" t="0" r="0" b="0"/>
            <wp:docPr id="135838240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9450" cy="3206750"/>
                    </a:xfrm>
                    <a:prstGeom prst="rect">
                      <a:avLst/>
                    </a:prstGeom>
                    <a:noFill/>
                    <a:ln>
                      <a:noFill/>
                    </a:ln>
                  </pic:spPr>
                </pic:pic>
              </a:graphicData>
            </a:graphic>
          </wp:inline>
        </w:drawing>
      </w:r>
    </w:p>
    <w:p w14:paraId="414F5059" w14:textId="6D5082B3" w:rsidR="00856A24" w:rsidRDefault="00856A24" w:rsidP="00856A24">
      <w:pPr>
        <w:rPr>
          <w:rFonts w:ascii="Roboto" w:hAnsi="Roboto"/>
          <w:sz w:val="24"/>
          <w:szCs w:val="24"/>
        </w:rPr>
      </w:pPr>
      <w:r>
        <w:rPr>
          <w:rFonts w:ascii="Roboto" w:hAnsi="Roboto"/>
          <w:sz w:val="24"/>
          <w:szCs w:val="24"/>
        </w:rPr>
        <w:lastRenderedPageBreak/>
        <w:t>Bild 3</w:t>
      </w:r>
      <w:r w:rsidR="003C65FA">
        <w:rPr>
          <w:rFonts w:ascii="Roboto" w:hAnsi="Roboto"/>
          <w:sz w:val="24"/>
          <w:szCs w:val="24"/>
        </w:rPr>
        <w:t xml:space="preserve">: Geschäftsführer Hendrik </w:t>
      </w:r>
      <w:proofErr w:type="spellStart"/>
      <w:r w:rsidR="003C65FA">
        <w:rPr>
          <w:rFonts w:ascii="Roboto" w:hAnsi="Roboto"/>
          <w:sz w:val="24"/>
          <w:szCs w:val="24"/>
        </w:rPr>
        <w:t>Carstengerdes</w:t>
      </w:r>
      <w:proofErr w:type="spellEnd"/>
      <w:r w:rsidR="003C65FA">
        <w:rPr>
          <w:rFonts w:ascii="Roboto" w:hAnsi="Roboto"/>
          <w:sz w:val="24"/>
          <w:szCs w:val="24"/>
        </w:rPr>
        <w:t xml:space="preserve"> ist sowohl mit den Maschinen als auch mit dem Service von HEDELIUS sehr zufrieden.</w:t>
      </w:r>
    </w:p>
    <w:p w14:paraId="5B6BB0E6" w14:textId="77777777" w:rsidR="00856A24" w:rsidRDefault="00856A24" w:rsidP="00856A24">
      <w:pPr>
        <w:rPr>
          <w:rFonts w:ascii="Roboto" w:hAnsi="Roboto"/>
          <w:sz w:val="24"/>
          <w:szCs w:val="24"/>
        </w:rPr>
      </w:pPr>
    </w:p>
    <w:p w14:paraId="079B65B0" w14:textId="6E68BB50" w:rsidR="00856A24" w:rsidRDefault="00856A24" w:rsidP="00856A24">
      <w:pPr>
        <w:rPr>
          <w:rFonts w:ascii="Roboto" w:hAnsi="Roboto"/>
          <w:sz w:val="24"/>
          <w:szCs w:val="24"/>
        </w:rPr>
      </w:pPr>
      <w:r>
        <w:rPr>
          <w:noProof/>
        </w:rPr>
        <w:drawing>
          <wp:inline distT="0" distB="0" distL="0" distR="0" wp14:anchorId="2F21C55F" wp14:editId="2C39BF2C">
            <wp:extent cx="5759450" cy="3637915"/>
            <wp:effectExtent l="0" t="0" r="0" b="635"/>
            <wp:docPr id="1526199630"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3637915"/>
                    </a:xfrm>
                    <a:prstGeom prst="rect">
                      <a:avLst/>
                    </a:prstGeom>
                    <a:noFill/>
                    <a:ln>
                      <a:noFill/>
                    </a:ln>
                  </pic:spPr>
                </pic:pic>
              </a:graphicData>
            </a:graphic>
          </wp:inline>
        </w:drawing>
      </w:r>
    </w:p>
    <w:p w14:paraId="16A75179" w14:textId="4DC808D4" w:rsidR="003C65FA" w:rsidRDefault="00856A24" w:rsidP="003C65FA">
      <w:pPr>
        <w:rPr>
          <w:rFonts w:ascii="Roboto" w:hAnsi="Roboto"/>
          <w:sz w:val="24"/>
          <w:szCs w:val="24"/>
        </w:rPr>
      </w:pPr>
      <w:r>
        <w:rPr>
          <w:rFonts w:ascii="Roboto" w:hAnsi="Roboto"/>
          <w:sz w:val="24"/>
          <w:szCs w:val="24"/>
        </w:rPr>
        <w:t>Bild 4</w:t>
      </w:r>
      <w:r w:rsidR="003C65FA">
        <w:rPr>
          <w:rFonts w:ascii="Roboto" w:hAnsi="Roboto"/>
          <w:sz w:val="24"/>
          <w:szCs w:val="24"/>
        </w:rPr>
        <w:t xml:space="preserve">: Die </w:t>
      </w:r>
      <w:r w:rsidR="003C65FA" w:rsidRPr="00341FB9">
        <w:rPr>
          <w:rFonts w:ascii="Roboto" w:hAnsi="Roboto"/>
          <w:sz w:val="24"/>
          <w:szCs w:val="24"/>
        </w:rPr>
        <w:t xml:space="preserve">Zerspanungsmechaniker Matthias </w:t>
      </w:r>
      <w:proofErr w:type="spellStart"/>
      <w:r w:rsidR="003C65FA" w:rsidRPr="00341FB9">
        <w:rPr>
          <w:rFonts w:ascii="Roboto" w:hAnsi="Roboto"/>
          <w:sz w:val="24"/>
          <w:szCs w:val="24"/>
        </w:rPr>
        <w:t>Mietner</w:t>
      </w:r>
      <w:proofErr w:type="spellEnd"/>
      <w:r w:rsidR="003C65FA">
        <w:rPr>
          <w:rFonts w:ascii="Roboto" w:hAnsi="Roboto"/>
          <w:sz w:val="24"/>
          <w:szCs w:val="24"/>
        </w:rPr>
        <w:t xml:space="preserve"> (links) und</w:t>
      </w:r>
      <w:r w:rsidR="002270B2">
        <w:rPr>
          <w:rFonts w:ascii="Roboto" w:hAnsi="Roboto"/>
          <w:sz w:val="24"/>
          <w:szCs w:val="24"/>
        </w:rPr>
        <w:t xml:space="preserve"> Tobias Schick </w:t>
      </w:r>
      <w:r w:rsidR="003C65FA" w:rsidRPr="003C65FA">
        <w:rPr>
          <w:rFonts w:ascii="Roboto" w:hAnsi="Roboto"/>
          <w:sz w:val="24"/>
          <w:szCs w:val="24"/>
        </w:rPr>
        <w:t xml:space="preserve">wurden </w:t>
      </w:r>
      <w:r w:rsidR="003C65FA">
        <w:rPr>
          <w:rFonts w:ascii="Roboto" w:hAnsi="Roboto"/>
          <w:sz w:val="24"/>
          <w:szCs w:val="24"/>
        </w:rPr>
        <w:t xml:space="preserve">in der HEDELIUS CNC-Akademie in Meppen bestens auf die Bedienung der </w:t>
      </w:r>
      <w:r w:rsidR="002270B2">
        <w:rPr>
          <w:rFonts w:ascii="Roboto" w:hAnsi="Roboto"/>
          <w:sz w:val="24"/>
          <w:szCs w:val="24"/>
        </w:rPr>
        <w:t>TILTENTA 11-3600</w:t>
      </w:r>
      <w:r w:rsidR="003C65FA">
        <w:rPr>
          <w:rFonts w:ascii="Roboto" w:hAnsi="Roboto"/>
          <w:sz w:val="24"/>
          <w:szCs w:val="24"/>
        </w:rPr>
        <w:t xml:space="preserve"> vorbereitet. </w:t>
      </w:r>
    </w:p>
    <w:p w14:paraId="5752CB05" w14:textId="2BED52C5" w:rsidR="00856A24" w:rsidRDefault="00856A24" w:rsidP="00856A24">
      <w:pPr>
        <w:rPr>
          <w:rFonts w:ascii="Roboto" w:hAnsi="Roboto"/>
          <w:sz w:val="24"/>
          <w:szCs w:val="24"/>
        </w:rPr>
      </w:pPr>
    </w:p>
    <w:p w14:paraId="1A2B4581" w14:textId="77777777" w:rsidR="00856A24" w:rsidRDefault="00856A24" w:rsidP="00856A24">
      <w:pPr>
        <w:rPr>
          <w:rFonts w:ascii="Roboto" w:hAnsi="Roboto"/>
          <w:sz w:val="24"/>
          <w:szCs w:val="24"/>
        </w:rPr>
      </w:pPr>
    </w:p>
    <w:p w14:paraId="3F05ABE3" w14:textId="7AEE61D0" w:rsidR="00856A24" w:rsidRDefault="00856A24" w:rsidP="00856A24">
      <w:pPr>
        <w:rPr>
          <w:rFonts w:ascii="Roboto" w:hAnsi="Roboto"/>
          <w:sz w:val="24"/>
          <w:szCs w:val="24"/>
        </w:rPr>
      </w:pPr>
      <w:r>
        <w:rPr>
          <w:noProof/>
        </w:rPr>
        <w:lastRenderedPageBreak/>
        <w:drawing>
          <wp:inline distT="0" distB="0" distL="0" distR="0" wp14:anchorId="693F866D" wp14:editId="5D25B734">
            <wp:extent cx="5759450" cy="3079115"/>
            <wp:effectExtent l="0" t="0" r="0" b="6985"/>
            <wp:docPr id="1840536474"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3079115"/>
                    </a:xfrm>
                    <a:prstGeom prst="rect">
                      <a:avLst/>
                    </a:prstGeom>
                    <a:noFill/>
                    <a:ln>
                      <a:noFill/>
                    </a:ln>
                  </pic:spPr>
                </pic:pic>
              </a:graphicData>
            </a:graphic>
          </wp:inline>
        </w:drawing>
      </w:r>
      <w:r w:rsidR="00BA077D">
        <w:rPr>
          <w:rFonts w:ascii="Roboto" w:hAnsi="Roboto"/>
          <w:sz w:val="24"/>
          <w:szCs w:val="24"/>
        </w:rPr>
        <w:br/>
      </w:r>
      <w:r w:rsidR="00BA077D">
        <w:rPr>
          <w:rFonts w:ascii="Roboto" w:hAnsi="Roboto"/>
          <w:sz w:val="24"/>
          <w:szCs w:val="24"/>
        </w:rPr>
        <w:br/>
      </w:r>
      <w:r w:rsidR="003C65FA">
        <w:rPr>
          <w:rFonts w:ascii="Roboto" w:hAnsi="Roboto"/>
          <w:sz w:val="24"/>
          <w:szCs w:val="24"/>
        </w:rPr>
        <w:t xml:space="preserve">Bild 5: Die große </w:t>
      </w:r>
      <w:r w:rsidRPr="00341FB9">
        <w:rPr>
          <w:rFonts w:ascii="Roboto" w:hAnsi="Roboto"/>
          <w:sz w:val="24"/>
          <w:szCs w:val="24"/>
        </w:rPr>
        <w:t xml:space="preserve">Rohrbiegeform </w:t>
      </w:r>
      <w:r w:rsidR="003C65FA">
        <w:rPr>
          <w:rFonts w:ascii="Roboto" w:hAnsi="Roboto"/>
          <w:sz w:val="24"/>
          <w:szCs w:val="24"/>
        </w:rPr>
        <w:t>war eins</w:t>
      </w:r>
      <w:r w:rsidRPr="00341FB9">
        <w:rPr>
          <w:rFonts w:ascii="Roboto" w:hAnsi="Roboto"/>
          <w:sz w:val="24"/>
          <w:szCs w:val="24"/>
        </w:rPr>
        <w:t xml:space="preserve"> der ersten auf der TILTENTA 11 gefrästen Werkstücke</w:t>
      </w:r>
      <w:r w:rsidR="003C65FA">
        <w:rPr>
          <w:rFonts w:ascii="Roboto" w:hAnsi="Roboto"/>
          <w:sz w:val="24"/>
          <w:szCs w:val="24"/>
        </w:rPr>
        <w:t>.</w:t>
      </w:r>
    </w:p>
    <w:p w14:paraId="7E1C24AF" w14:textId="77777777" w:rsidR="00856A24" w:rsidRDefault="00856A24">
      <w:pPr>
        <w:rPr>
          <w:rFonts w:ascii="Roboto" w:hAnsi="Roboto"/>
          <w:sz w:val="24"/>
          <w:szCs w:val="24"/>
        </w:rPr>
      </w:pPr>
    </w:p>
    <w:p w14:paraId="716A1E97" w14:textId="77777777" w:rsidR="00856A24" w:rsidRPr="00CF7C00" w:rsidRDefault="00856A24">
      <w:pPr>
        <w:rPr>
          <w:rFonts w:ascii="Roboto" w:hAnsi="Roboto"/>
          <w:sz w:val="24"/>
          <w:szCs w:val="24"/>
        </w:rPr>
      </w:pPr>
    </w:p>
    <w:p w14:paraId="682012D0" w14:textId="77777777" w:rsidR="00BA077D" w:rsidRDefault="00BA077D">
      <w:pPr>
        <w:rPr>
          <w:rFonts w:ascii="Roboto" w:hAnsi="Roboto"/>
          <w:b/>
          <w:sz w:val="24"/>
          <w:szCs w:val="24"/>
        </w:rPr>
      </w:pPr>
      <w:r>
        <w:rPr>
          <w:rFonts w:ascii="Roboto" w:hAnsi="Roboto"/>
          <w:b/>
          <w:sz w:val="24"/>
          <w:szCs w:val="24"/>
        </w:rPr>
        <w:br w:type="page"/>
      </w:r>
    </w:p>
    <w:p w14:paraId="020F3CC9" w14:textId="262B59C8" w:rsidR="009A362F" w:rsidRPr="00CF7C00" w:rsidRDefault="009A362F" w:rsidP="009A362F">
      <w:pPr>
        <w:rPr>
          <w:rFonts w:ascii="Roboto" w:hAnsi="Roboto"/>
          <w:b/>
          <w:sz w:val="24"/>
          <w:szCs w:val="24"/>
        </w:rPr>
      </w:pPr>
      <w:r w:rsidRPr="00CF7C00">
        <w:rPr>
          <w:rFonts w:ascii="Roboto" w:hAnsi="Roboto"/>
          <w:b/>
          <w:sz w:val="24"/>
          <w:szCs w:val="24"/>
        </w:rPr>
        <w:lastRenderedPageBreak/>
        <w:t>Über HEDELIUS</w:t>
      </w:r>
    </w:p>
    <w:p w14:paraId="1D9BA697" w14:textId="6ED0F982" w:rsidR="009A362F" w:rsidRPr="00CF7C00" w:rsidRDefault="009A362F" w:rsidP="009A362F">
      <w:pPr>
        <w:rPr>
          <w:rFonts w:ascii="Roboto" w:hAnsi="Roboto"/>
          <w:sz w:val="24"/>
          <w:szCs w:val="24"/>
        </w:rPr>
      </w:pPr>
      <w:r w:rsidRPr="00CF7C00">
        <w:rPr>
          <w:rFonts w:ascii="Roboto" w:hAnsi="Roboto"/>
          <w:sz w:val="24"/>
          <w:szCs w:val="24"/>
        </w:rPr>
        <w:t xml:space="preserve">Die HEDELIUS Maschinenfabrik GmbH in Meppen wurde 1967 gegründet und beschäftigt heute </w:t>
      </w:r>
      <w:r w:rsidR="002270B2">
        <w:rPr>
          <w:rFonts w:ascii="Roboto" w:hAnsi="Roboto"/>
          <w:sz w:val="24"/>
          <w:szCs w:val="24"/>
        </w:rPr>
        <w:t>über 250</w:t>
      </w:r>
      <w:r w:rsidRPr="00CF7C00">
        <w:rPr>
          <w:rFonts w:ascii="Roboto" w:hAnsi="Roboto"/>
          <w:sz w:val="24"/>
          <w:szCs w:val="24"/>
        </w:rPr>
        <w:t xml:space="preserve"> Mitarbeiter. Der Traditionsbetrieb wird von den Geschäftsführern Jürgen und Dennis Hempelmann sowie Reiner Korte geleitet. HEDELIUS hat sich auf die Entwicklung und Produktion vertikaler CNC-Fahrständer-Bearbeitungszentren spezialisiert. Das umfangreiche Maschinenprogramm umfasst drei-, vier- und fünfachsige Maschinen in Pendel- und Kombiausführung sowie innovative Lösungen zur flexiblen, produktionsbegleitenden Automation und wird europaweit vertrieben. Zu den Kunden zählen Maschinenhersteller und deren Zulieferer aus den Branchen Sondermaschinenbau, Landmaschinentechnik, Textilindustrie, Luftfahrtindustrie, Fahrzeugbau, Verpackungstechnik und viele mehr. Weitere Informationen auf: </w:t>
      </w:r>
      <w:hyperlink r:id="rId12" w:history="1">
        <w:r w:rsidRPr="00CF7C00">
          <w:rPr>
            <w:rFonts w:ascii="Roboto" w:hAnsi="Roboto"/>
            <w:sz w:val="24"/>
            <w:szCs w:val="24"/>
          </w:rPr>
          <w:t>www.hedelius.de</w:t>
        </w:r>
      </w:hyperlink>
    </w:p>
    <w:p w14:paraId="3A7D84C9" w14:textId="48761772" w:rsidR="009A362F" w:rsidRPr="00CF7C00" w:rsidRDefault="009A362F" w:rsidP="009A362F">
      <w:pPr>
        <w:rPr>
          <w:rFonts w:ascii="Roboto" w:hAnsi="Roboto"/>
          <w:sz w:val="24"/>
          <w:szCs w:val="24"/>
        </w:rPr>
      </w:pPr>
    </w:p>
    <w:p w14:paraId="08AEF371" w14:textId="77777777" w:rsidR="00FB42C3" w:rsidRDefault="00FB42C3" w:rsidP="009A362F">
      <w:pPr>
        <w:rPr>
          <w:rFonts w:ascii="Roboto" w:hAnsi="Roboto"/>
          <w:b/>
          <w:sz w:val="24"/>
          <w:szCs w:val="24"/>
        </w:rPr>
      </w:pPr>
      <w:r>
        <w:rPr>
          <w:rFonts w:ascii="Roboto" w:hAnsi="Roboto"/>
          <w:b/>
          <w:sz w:val="24"/>
          <w:szCs w:val="24"/>
        </w:rPr>
        <w:br/>
      </w:r>
    </w:p>
    <w:p w14:paraId="243020A5" w14:textId="77777777" w:rsidR="00FB42C3" w:rsidRDefault="00FB42C3">
      <w:pPr>
        <w:rPr>
          <w:rFonts w:ascii="Roboto" w:hAnsi="Roboto"/>
          <w:b/>
          <w:sz w:val="24"/>
          <w:szCs w:val="24"/>
        </w:rPr>
      </w:pPr>
      <w:r>
        <w:rPr>
          <w:rFonts w:ascii="Roboto" w:hAnsi="Roboto"/>
          <w:b/>
          <w:sz w:val="24"/>
          <w:szCs w:val="24"/>
        </w:rPr>
        <w:br w:type="page"/>
      </w:r>
    </w:p>
    <w:p w14:paraId="7C5BDA46" w14:textId="3ABDF36B" w:rsidR="009A362F" w:rsidRPr="00CF7C00" w:rsidRDefault="009A362F" w:rsidP="009A362F">
      <w:pPr>
        <w:rPr>
          <w:rFonts w:ascii="Roboto" w:hAnsi="Roboto"/>
          <w:b/>
          <w:sz w:val="24"/>
          <w:szCs w:val="24"/>
        </w:rPr>
      </w:pPr>
      <w:r w:rsidRPr="00CF7C00">
        <w:rPr>
          <w:rFonts w:ascii="Roboto" w:hAnsi="Roboto"/>
          <w:b/>
          <w:sz w:val="24"/>
          <w:szCs w:val="24"/>
        </w:rPr>
        <w:lastRenderedPageBreak/>
        <w:t>Pressekontakt</w:t>
      </w:r>
    </w:p>
    <w:p w14:paraId="6AD1A5AA" w14:textId="77777777" w:rsidR="009A362F" w:rsidRPr="00CF7C00" w:rsidRDefault="009A362F" w:rsidP="009A362F">
      <w:pPr>
        <w:rPr>
          <w:rFonts w:ascii="Roboto" w:hAnsi="Roboto"/>
          <w:sz w:val="24"/>
          <w:szCs w:val="24"/>
        </w:rPr>
      </w:pPr>
      <w:r w:rsidRPr="00CF7C00">
        <w:rPr>
          <w:rFonts w:ascii="Roboto" w:hAnsi="Roboto"/>
          <w:sz w:val="24"/>
          <w:szCs w:val="24"/>
        </w:rPr>
        <w:t>HEDELIUS Maschinenfabrik GmbH</w:t>
      </w:r>
      <w:r w:rsidRPr="00CF7C00">
        <w:rPr>
          <w:rFonts w:ascii="Roboto" w:hAnsi="Roboto"/>
          <w:sz w:val="24"/>
          <w:szCs w:val="24"/>
        </w:rPr>
        <w:br/>
        <w:t>Christian Lemm (Marketing)</w:t>
      </w:r>
      <w:r w:rsidRPr="00CF7C00">
        <w:rPr>
          <w:rFonts w:ascii="Roboto" w:hAnsi="Roboto"/>
          <w:sz w:val="24"/>
          <w:szCs w:val="24"/>
        </w:rPr>
        <w:br/>
        <w:t>Sandstraße 11</w:t>
      </w:r>
      <w:r w:rsidRPr="00CF7C00">
        <w:rPr>
          <w:rFonts w:ascii="Roboto" w:hAnsi="Roboto"/>
          <w:sz w:val="24"/>
          <w:szCs w:val="24"/>
        </w:rPr>
        <w:br/>
        <w:t>49716 Meppen</w:t>
      </w:r>
      <w:r w:rsidRPr="00CF7C00">
        <w:rPr>
          <w:rFonts w:ascii="Roboto" w:hAnsi="Roboto"/>
          <w:sz w:val="24"/>
          <w:szCs w:val="24"/>
        </w:rPr>
        <w:br/>
        <w:t>Tel. 05931 9819-971</w:t>
      </w:r>
      <w:r w:rsidRPr="00CF7C00">
        <w:rPr>
          <w:rFonts w:ascii="Roboto" w:hAnsi="Roboto"/>
          <w:sz w:val="24"/>
          <w:szCs w:val="24"/>
        </w:rPr>
        <w:br/>
        <w:t xml:space="preserve">christian.lemm@hedelius.de </w:t>
      </w:r>
    </w:p>
    <w:p w14:paraId="0B9F8E2A" w14:textId="77777777" w:rsidR="00785A1D" w:rsidRPr="00CF7C00" w:rsidRDefault="00785A1D" w:rsidP="00F060A8">
      <w:pPr>
        <w:rPr>
          <w:rFonts w:ascii="Roboto" w:hAnsi="Roboto"/>
          <w:sz w:val="24"/>
          <w:szCs w:val="24"/>
        </w:rPr>
      </w:pPr>
    </w:p>
    <w:sectPr w:rsidR="00785A1D" w:rsidRPr="00CF7C00" w:rsidSect="00CF7C00">
      <w:headerReference w:type="default" r:id="rId13"/>
      <w:pgSz w:w="11906" w:h="16838"/>
      <w:pgMar w:top="2835"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319148" w14:textId="77777777" w:rsidR="00CF7C00" w:rsidRDefault="00CF7C00" w:rsidP="00CF7C00">
      <w:pPr>
        <w:spacing w:after="0" w:line="240" w:lineRule="auto"/>
      </w:pPr>
      <w:r>
        <w:separator/>
      </w:r>
    </w:p>
  </w:endnote>
  <w:endnote w:type="continuationSeparator" w:id="0">
    <w:p w14:paraId="46D0564B" w14:textId="77777777" w:rsidR="00CF7C00" w:rsidRDefault="00CF7C00" w:rsidP="00CF7C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E91DD9" w14:textId="77777777" w:rsidR="00CF7C00" w:rsidRDefault="00CF7C00" w:rsidP="00CF7C00">
      <w:pPr>
        <w:spacing w:after="0" w:line="240" w:lineRule="auto"/>
      </w:pPr>
      <w:r>
        <w:separator/>
      </w:r>
    </w:p>
  </w:footnote>
  <w:footnote w:type="continuationSeparator" w:id="0">
    <w:p w14:paraId="0E89FB08" w14:textId="77777777" w:rsidR="00CF7C00" w:rsidRDefault="00CF7C00" w:rsidP="00CF7C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147C6" w14:textId="417FCD25" w:rsidR="00CF7C00" w:rsidRPr="005C46D2" w:rsidRDefault="00CF7C00" w:rsidP="00CF7C00">
    <w:pPr>
      <w:pStyle w:val="Kopfzeile"/>
      <w:rPr>
        <w:rFonts w:ascii="Roboto" w:hAnsi="Roboto"/>
      </w:rPr>
    </w:pPr>
    <w:r w:rsidRPr="00754EF0">
      <w:rPr>
        <w:rFonts w:ascii="Roboto" w:hAnsi="Roboto"/>
        <w:noProof/>
        <w:lang w:eastAsia="de-DE"/>
      </w:rPr>
      <w:drawing>
        <wp:anchor distT="0" distB="0" distL="114300" distR="114300" simplePos="0" relativeHeight="251661312" behindDoc="1" locked="0" layoutInCell="1" allowOverlap="1" wp14:anchorId="285B34D2" wp14:editId="4E06377A">
          <wp:simplePos x="0" y="0"/>
          <wp:positionH relativeFrom="margin">
            <wp:align>right</wp:align>
          </wp:positionH>
          <wp:positionV relativeFrom="paragraph">
            <wp:posOffset>-192405</wp:posOffset>
          </wp:positionV>
          <wp:extent cx="1886400" cy="658800"/>
          <wp:effectExtent l="0" t="0" r="0" b="8255"/>
          <wp:wrapTight wrapText="bothSides">
            <wp:wrapPolygon edited="0">
              <wp:start x="218" y="0"/>
              <wp:lineTo x="0" y="625"/>
              <wp:lineTo x="0" y="19996"/>
              <wp:lineTo x="218" y="21246"/>
              <wp:lineTo x="21164" y="21246"/>
              <wp:lineTo x="21382" y="19996"/>
              <wp:lineTo x="21382" y="625"/>
              <wp:lineTo x="21164" y="0"/>
              <wp:lineTo x="218" y="0"/>
            </wp:wrapPolygon>
          </wp:wrapTight>
          <wp:docPr id="1627754823" name="Grafik 1627754823" descr="http://upload.wikimedia.org/wikipedia/de/thumb/1/10/Hedelius_Maschinenfabrik_logo.svg/800px-Hedelius_Maschinenfabrik_logo.svg.png"/>
          <wp:cNvGraphicFramePr/>
          <a:graphic xmlns:a="http://schemas.openxmlformats.org/drawingml/2006/main">
            <a:graphicData uri="http://schemas.openxmlformats.org/drawingml/2006/picture">
              <pic:pic xmlns:pic="http://schemas.openxmlformats.org/drawingml/2006/picture">
                <pic:nvPicPr>
                  <pic:cNvPr id="3" name="Grafik 3" descr="http://upload.wikimedia.org/wikipedia/de/thumb/1/10/Hedelius_Maschinenfabrik_logo.svg/800px-Hedelius_Maschinenfabrik_logo.svg.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86400" cy="65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54EF0">
      <w:rPr>
        <w:rFonts w:ascii="Roboto" w:hAnsi="Roboto"/>
      </w:rPr>
      <w:t xml:space="preserve">PRESSEINFORMATION VOM </w:t>
    </w:r>
    <w:r w:rsidR="00DA4BBE">
      <w:rPr>
        <w:rFonts w:ascii="Roboto" w:hAnsi="Roboto"/>
      </w:rPr>
      <w:t>17</w:t>
    </w:r>
    <w:r w:rsidR="002270B2">
      <w:rPr>
        <w:rFonts w:ascii="Roboto" w:hAnsi="Roboto"/>
      </w:rPr>
      <w:t>.12</w:t>
    </w:r>
    <w:r w:rsidRPr="00754EF0">
      <w:rPr>
        <w:rFonts w:ascii="Roboto" w:hAnsi="Roboto"/>
      </w:rPr>
      <w:t>.202</w:t>
    </w:r>
    <w:r>
      <w:rPr>
        <w:rFonts w:ascii="Roboto" w:hAnsi="Roboto"/>
      </w:rPr>
      <w:t>4</w:t>
    </w:r>
  </w:p>
  <w:p w14:paraId="4250FE65" w14:textId="1B26B5E6" w:rsidR="00CF7C00" w:rsidRDefault="00CF7C0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60A8"/>
    <w:rsid w:val="00033938"/>
    <w:rsid w:val="000654B1"/>
    <w:rsid w:val="00066FD0"/>
    <w:rsid w:val="00067A90"/>
    <w:rsid w:val="0014222C"/>
    <w:rsid w:val="001450B2"/>
    <w:rsid w:val="0014771B"/>
    <w:rsid w:val="0015193B"/>
    <w:rsid w:val="00154DDF"/>
    <w:rsid w:val="001C499D"/>
    <w:rsid w:val="001D3FC6"/>
    <w:rsid w:val="002270B2"/>
    <w:rsid w:val="0027486E"/>
    <w:rsid w:val="0033281B"/>
    <w:rsid w:val="00341FB9"/>
    <w:rsid w:val="003C65FA"/>
    <w:rsid w:val="00401CDB"/>
    <w:rsid w:val="00414716"/>
    <w:rsid w:val="00480F32"/>
    <w:rsid w:val="004A7CAD"/>
    <w:rsid w:val="004B18B8"/>
    <w:rsid w:val="00554F31"/>
    <w:rsid w:val="00580BB2"/>
    <w:rsid w:val="00597D39"/>
    <w:rsid w:val="006159CC"/>
    <w:rsid w:val="0062545C"/>
    <w:rsid w:val="00670384"/>
    <w:rsid w:val="006C09EC"/>
    <w:rsid w:val="00765CB3"/>
    <w:rsid w:val="00785A1D"/>
    <w:rsid w:val="007F57A8"/>
    <w:rsid w:val="00856A24"/>
    <w:rsid w:val="009128CF"/>
    <w:rsid w:val="00967C24"/>
    <w:rsid w:val="009717AE"/>
    <w:rsid w:val="0097752B"/>
    <w:rsid w:val="009913C1"/>
    <w:rsid w:val="009A362F"/>
    <w:rsid w:val="009A45DD"/>
    <w:rsid w:val="009B5A9B"/>
    <w:rsid w:val="009C2332"/>
    <w:rsid w:val="009E58C8"/>
    <w:rsid w:val="00A13E12"/>
    <w:rsid w:val="00A22DB0"/>
    <w:rsid w:val="00A530C1"/>
    <w:rsid w:val="00A56494"/>
    <w:rsid w:val="00A66878"/>
    <w:rsid w:val="00AA19A8"/>
    <w:rsid w:val="00AA40E6"/>
    <w:rsid w:val="00AC30BF"/>
    <w:rsid w:val="00AD17BE"/>
    <w:rsid w:val="00B06028"/>
    <w:rsid w:val="00B37E94"/>
    <w:rsid w:val="00B86892"/>
    <w:rsid w:val="00B90D3F"/>
    <w:rsid w:val="00BA077D"/>
    <w:rsid w:val="00BE1F8B"/>
    <w:rsid w:val="00C5399B"/>
    <w:rsid w:val="00C567EC"/>
    <w:rsid w:val="00CA71E9"/>
    <w:rsid w:val="00CF648B"/>
    <w:rsid w:val="00CF7C00"/>
    <w:rsid w:val="00D0364F"/>
    <w:rsid w:val="00D35681"/>
    <w:rsid w:val="00DA4BBE"/>
    <w:rsid w:val="00DC0E29"/>
    <w:rsid w:val="00DC58AC"/>
    <w:rsid w:val="00DE63B9"/>
    <w:rsid w:val="00DF3DFD"/>
    <w:rsid w:val="00E02F57"/>
    <w:rsid w:val="00E25F8B"/>
    <w:rsid w:val="00E57A39"/>
    <w:rsid w:val="00EF2BE8"/>
    <w:rsid w:val="00F03789"/>
    <w:rsid w:val="00F060A8"/>
    <w:rsid w:val="00F42217"/>
    <w:rsid w:val="00F60154"/>
    <w:rsid w:val="00F7690E"/>
    <w:rsid w:val="00F77411"/>
    <w:rsid w:val="00FB42C3"/>
    <w:rsid w:val="00FC225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C5F5F"/>
  <w15:chartTrackingRefBased/>
  <w15:docId w15:val="{272F3A99-3EC3-48B5-85AE-45A2A7EF0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060A8"/>
  </w:style>
  <w:style w:type="paragraph" w:styleId="berschrift1">
    <w:name w:val="heading 1"/>
    <w:basedOn w:val="Standard"/>
    <w:next w:val="Standard"/>
    <w:link w:val="berschrift1Zchn"/>
    <w:uiPriority w:val="9"/>
    <w:qFormat/>
    <w:rsid w:val="00F060A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unhideWhenUsed/>
    <w:qFormat/>
    <w:rsid w:val="00F060A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F060A8"/>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F060A8"/>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F060A8"/>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F060A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060A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060A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060A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060A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rsid w:val="00F060A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F060A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F060A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F060A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F060A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060A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060A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060A8"/>
    <w:rPr>
      <w:rFonts w:eastAsiaTheme="majorEastAsia" w:cstheme="majorBidi"/>
      <w:color w:val="272727" w:themeColor="text1" w:themeTint="D8"/>
    </w:rPr>
  </w:style>
  <w:style w:type="paragraph" w:styleId="Titel">
    <w:name w:val="Title"/>
    <w:basedOn w:val="Standard"/>
    <w:next w:val="Standard"/>
    <w:link w:val="TitelZchn"/>
    <w:uiPriority w:val="10"/>
    <w:qFormat/>
    <w:rsid w:val="00F060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060A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060A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060A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060A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060A8"/>
    <w:rPr>
      <w:i/>
      <w:iCs/>
      <w:color w:val="404040" w:themeColor="text1" w:themeTint="BF"/>
    </w:rPr>
  </w:style>
  <w:style w:type="paragraph" w:styleId="Listenabsatz">
    <w:name w:val="List Paragraph"/>
    <w:basedOn w:val="Standard"/>
    <w:uiPriority w:val="34"/>
    <w:qFormat/>
    <w:rsid w:val="00F060A8"/>
    <w:pPr>
      <w:ind w:left="720"/>
      <w:contextualSpacing/>
    </w:pPr>
  </w:style>
  <w:style w:type="character" w:styleId="IntensiveHervorhebung">
    <w:name w:val="Intense Emphasis"/>
    <w:basedOn w:val="Absatz-Standardschriftart"/>
    <w:uiPriority w:val="21"/>
    <w:qFormat/>
    <w:rsid w:val="00F060A8"/>
    <w:rPr>
      <w:i/>
      <w:iCs/>
      <w:color w:val="2F5496" w:themeColor="accent1" w:themeShade="BF"/>
    </w:rPr>
  </w:style>
  <w:style w:type="paragraph" w:styleId="IntensivesZitat">
    <w:name w:val="Intense Quote"/>
    <w:basedOn w:val="Standard"/>
    <w:next w:val="Standard"/>
    <w:link w:val="IntensivesZitatZchn"/>
    <w:uiPriority w:val="30"/>
    <w:qFormat/>
    <w:rsid w:val="00F060A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F060A8"/>
    <w:rPr>
      <w:i/>
      <w:iCs/>
      <w:color w:val="2F5496" w:themeColor="accent1" w:themeShade="BF"/>
    </w:rPr>
  </w:style>
  <w:style w:type="character" w:styleId="IntensiverVerweis">
    <w:name w:val="Intense Reference"/>
    <w:basedOn w:val="Absatz-Standardschriftart"/>
    <w:uiPriority w:val="32"/>
    <w:qFormat/>
    <w:rsid w:val="00F060A8"/>
    <w:rPr>
      <w:b/>
      <w:bCs/>
      <w:smallCaps/>
      <w:color w:val="2F5496" w:themeColor="accent1" w:themeShade="BF"/>
      <w:spacing w:val="5"/>
    </w:rPr>
  </w:style>
  <w:style w:type="character" w:styleId="Hyperlink">
    <w:name w:val="Hyperlink"/>
    <w:basedOn w:val="Absatz-Standardschriftart"/>
    <w:uiPriority w:val="99"/>
    <w:unhideWhenUsed/>
    <w:rsid w:val="009913C1"/>
    <w:rPr>
      <w:color w:val="0563C1" w:themeColor="hyperlink"/>
      <w:u w:val="single"/>
    </w:rPr>
  </w:style>
  <w:style w:type="character" w:customStyle="1" w:styleId="NichtaufgelsteErwhnung1">
    <w:name w:val="Nicht aufgelöste Erwähnung1"/>
    <w:basedOn w:val="Absatz-Standardschriftart"/>
    <w:uiPriority w:val="99"/>
    <w:semiHidden/>
    <w:unhideWhenUsed/>
    <w:rsid w:val="009913C1"/>
    <w:rPr>
      <w:color w:val="605E5C"/>
      <w:shd w:val="clear" w:color="auto" w:fill="E1DFDD"/>
    </w:rPr>
  </w:style>
  <w:style w:type="paragraph" w:styleId="Kopfzeile">
    <w:name w:val="header"/>
    <w:basedOn w:val="Standard"/>
    <w:link w:val="KopfzeileZchn"/>
    <w:uiPriority w:val="99"/>
    <w:unhideWhenUsed/>
    <w:rsid w:val="00CF7C0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F7C00"/>
  </w:style>
  <w:style w:type="paragraph" w:styleId="Fuzeile">
    <w:name w:val="footer"/>
    <w:basedOn w:val="Standard"/>
    <w:link w:val="FuzeileZchn"/>
    <w:uiPriority w:val="99"/>
    <w:unhideWhenUsed/>
    <w:rsid w:val="00CF7C0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F7C00"/>
  </w:style>
  <w:style w:type="character" w:styleId="Kommentarzeichen">
    <w:name w:val="annotation reference"/>
    <w:basedOn w:val="Absatz-Standardschriftart"/>
    <w:uiPriority w:val="99"/>
    <w:semiHidden/>
    <w:unhideWhenUsed/>
    <w:rsid w:val="009E58C8"/>
    <w:rPr>
      <w:sz w:val="16"/>
      <w:szCs w:val="16"/>
    </w:rPr>
  </w:style>
  <w:style w:type="paragraph" w:styleId="Kommentartext">
    <w:name w:val="annotation text"/>
    <w:basedOn w:val="Standard"/>
    <w:link w:val="KommentartextZchn"/>
    <w:uiPriority w:val="99"/>
    <w:semiHidden/>
    <w:unhideWhenUsed/>
    <w:rsid w:val="009E58C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E58C8"/>
    <w:rPr>
      <w:sz w:val="20"/>
      <w:szCs w:val="20"/>
    </w:rPr>
  </w:style>
  <w:style w:type="paragraph" w:styleId="Kommentarthema">
    <w:name w:val="annotation subject"/>
    <w:basedOn w:val="Kommentartext"/>
    <w:next w:val="Kommentartext"/>
    <w:link w:val="KommentarthemaZchn"/>
    <w:uiPriority w:val="99"/>
    <w:semiHidden/>
    <w:unhideWhenUsed/>
    <w:rsid w:val="009E58C8"/>
    <w:rPr>
      <w:b/>
      <w:bCs/>
    </w:rPr>
  </w:style>
  <w:style w:type="character" w:customStyle="1" w:styleId="KommentarthemaZchn">
    <w:name w:val="Kommentarthema Zchn"/>
    <w:basedOn w:val="KommentartextZchn"/>
    <w:link w:val="Kommentarthema"/>
    <w:uiPriority w:val="99"/>
    <w:semiHidden/>
    <w:rsid w:val="009E58C8"/>
    <w:rPr>
      <w:b/>
      <w:bCs/>
      <w:sz w:val="20"/>
      <w:szCs w:val="20"/>
    </w:rPr>
  </w:style>
  <w:style w:type="paragraph" w:styleId="Sprechblasentext">
    <w:name w:val="Balloon Text"/>
    <w:basedOn w:val="Standard"/>
    <w:link w:val="SprechblasentextZchn"/>
    <w:uiPriority w:val="99"/>
    <w:semiHidden/>
    <w:unhideWhenUsed/>
    <w:rsid w:val="009E58C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E58C8"/>
    <w:rPr>
      <w:rFonts w:ascii="Segoe UI" w:hAnsi="Segoe UI" w:cs="Segoe UI"/>
      <w:sz w:val="18"/>
      <w:szCs w:val="18"/>
    </w:rPr>
  </w:style>
  <w:style w:type="paragraph" w:styleId="berarbeitung">
    <w:name w:val="Revision"/>
    <w:hidden/>
    <w:uiPriority w:val="99"/>
    <w:semiHidden/>
    <w:rsid w:val="00B37E9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5397479">
      <w:bodyDiv w:val="1"/>
      <w:marLeft w:val="0"/>
      <w:marRight w:val="0"/>
      <w:marTop w:val="0"/>
      <w:marBottom w:val="0"/>
      <w:divBdr>
        <w:top w:val="none" w:sz="0" w:space="0" w:color="auto"/>
        <w:left w:val="none" w:sz="0" w:space="0" w:color="auto"/>
        <w:bottom w:val="none" w:sz="0" w:space="0" w:color="auto"/>
        <w:right w:val="none" w:sz="0" w:space="0" w:color="auto"/>
      </w:divBdr>
    </w:div>
    <w:div w:id="189041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hedelius.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F0ADDA-7B49-42AD-81A5-4865B9BE1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881</Words>
  <Characters>5557</Characters>
  <Application>Microsoft Office Word</Application>
  <DocSecurity>4</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joop wösten</dc:creator>
  <cp:keywords/>
  <dc:description/>
  <cp:lastModifiedBy>Lemm Christian</cp:lastModifiedBy>
  <cp:revision>2</cp:revision>
  <cp:lastPrinted>2024-09-23T10:41:00Z</cp:lastPrinted>
  <dcterms:created xsi:type="dcterms:W3CDTF">2024-12-17T07:35:00Z</dcterms:created>
  <dcterms:modified xsi:type="dcterms:W3CDTF">2024-12-17T07:35:00Z</dcterms:modified>
</cp:coreProperties>
</file>