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9FC60F" w14:textId="675CA3C6" w:rsidR="00277865" w:rsidRPr="00B81A5D" w:rsidRDefault="00277865" w:rsidP="00B81A5D">
      <w:pPr>
        <w:pStyle w:val="berschrift1"/>
        <w:spacing w:line="240" w:lineRule="auto"/>
        <w:rPr>
          <w:rFonts w:ascii="Roboto" w:hAnsi="Roboto"/>
          <w:b/>
          <w:bCs/>
          <w:color w:val="auto"/>
          <w:sz w:val="36"/>
          <w:szCs w:val="36"/>
        </w:rPr>
      </w:pPr>
      <w:r w:rsidRPr="00B81A5D">
        <w:rPr>
          <w:rFonts w:ascii="Roboto" w:hAnsi="Roboto"/>
          <w:b/>
          <w:bCs/>
          <w:color w:val="auto"/>
          <w:sz w:val="36"/>
          <w:szCs w:val="36"/>
        </w:rPr>
        <w:t xml:space="preserve">HEDELIUS Hausmesse 2025: </w:t>
      </w:r>
      <w:r w:rsidRPr="00B81A5D">
        <w:rPr>
          <w:rFonts w:ascii="Roboto" w:hAnsi="Roboto"/>
          <w:b/>
          <w:bCs/>
          <w:color w:val="auto"/>
          <w:sz w:val="36"/>
          <w:szCs w:val="36"/>
        </w:rPr>
        <w:br/>
      </w:r>
      <w:r w:rsidR="007B2AAA" w:rsidRPr="00B81A5D">
        <w:rPr>
          <w:rFonts w:ascii="Roboto" w:hAnsi="Roboto"/>
          <w:b/>
          <w:bCs/>
          <w:color w:val="auto"/>
          <w:sz w:val="36"/>
          <w:szCs w:val="36"/>
        </w:rPr>
        <w:t xml:space="preserve">Mit </w:t>
      </w:r>
      <w:r w:rsidRPr="00B81A5D">
        <w:rPr>
          <w:rFonts w:ascii="Roboto" w:hAnsi="Roboto"/>
          <w:b/>
          <w:bCs/>
          <w:color w:val="auto"/>
          <w:sz w:val="36"/>
          <w:szCs w:val="36"/>
        </w:rPr>
        <w:t xml:space="preserve">Innovationen </w:t>
      </w:r>
      <w:r w:rsidR="007B2AAA" w:rsidRPr="00B81A5D">
        <w:rPr>
          <w:rFonts w:ascii="Roboto" w:hAnsi="Roboto"/>
          <w:b/>
          <w:bCs/>
          <w:color w:val="auto"/>
          <w:sz w:val="36"/>
          <w:szCs w:val="36"/>
        </w:rPr>
        <w:t>durch herausfordernde Zeiten</w:t>
      </w:r>
    </w:p>
    <w:p w14:paraId="73E6937E" w14:textId="77777777" w:rsidR="00B81A5D" w:rsidRDefault="00B81A5D" w:rsidP="00B81A5D">
      <w:pPr>
        <w:spacing w:line="240" w:lineRule="auto"/>
        <w:rPr>
          <w:rFonts w:ascii="Roboto" w:hAnsi="Roboto"/>
          <w:iCs/>
        </w:rPr>
      </w:pPr>
    </w:p>
    <w:p w14:paraId="3E7E1899" w14:textId="644987AB" w:rsidR="00277865" w:rsidRPr="00B81A5D" w:rsidRDefault="00277865" w:rsidP="00B81A5D">
      <w:pPr>
        <w:spacing w:before="100" w:beforeAutospacing="1" w:after="100" w:afterAutospacing="1" w:line="240" w:lineRule="auto"/>
        <w:rPr>
          <w:rFonts w:ascii="Roboto" w:hAnsi="Roboto"/>
          <w:iCs/>
        </w:rPr>
      </w:pPr>
      <w:r w:rsidRPr="00B81A5D">
        <w:rPr>
          <w:rFonts w:ascii="Roboto" w:hAnsi="Roboto"/>
          <w:iCs/>
        </w:rPr>
        <w:t xml:space="preserve">Am 14. und 15. Mai 2025 lädt die HEDELIUS Maschinenfabrik </w:t>
      </w:r>
      <w:r w:rsidR="008829A4" w:rsidRPr="00B81A5D">
        <w:rPr>
          <w:rFonts w:ascii="Roboto" w:hAnsi="Roboto"/>
          <w:iCs/>
        </w:rPr>
        <w:t>zu ihrer exklusiven</w:t>
      </w:r>
      <w:r w:rsidRPr="00B81A5D">
        <w:rPr>
          <w:rFonts w:ascii="Roboto" w:hAnsi="Roboto"/>
          <w:iCs/>
        </w:rPr>
        <w:t xml:space="preserve"> Hausmesse in</w:t>
      </w:r>
      <w:r w:rsidR="008829A4" w:rsidRPr="00B81A5D">
        <w:rPr>
          <w:rFonts w:ascii="Roboto" w:hAnsi="Roboto"/>
          <w:iCs/>
        </w:rPr>
        <w:t xml:space="preserve">s </w:t>
      </w:r>
      <w:r w:rsidRPr="00B81A5D">
        <w:rPr>
          <w:rFonts w:ascii="Roboto" w:hAnsi="Roboto"/>
          <w:iCs/>
        </w:rPr>
        <w:t>Technologiezentrum nach Meppen ein. Die Besucher erwartet ein umfangreiches Programm mit Live-Demonstrationen hochmoderner CNC-Bearbeitungszentren</w:t>
      </w:r>
      <w:r w:rsidR="006026F7" w:rsidRPr="00B81A5D">
        <w:rPr>
          <w:rFonts w:ascii="Roboto" w:hAnsi="Roboto"/>
          <w:iCs/>
        </w:rPr>
        <w:t xml:space="preserve"> und</w:t>
      </w:r>
      <w:r w:rsidRPr="00B81A5D">
        <w:rPr>
          <w:rFonts w:ascii="Roboto" w:hAnsi="Roboto"/>
          <w:iCs/>
        </w:rPr>
        <w:t xml:space="preserve"> innovative</w:t>
      </w:r>
      <w:r w:rsidR="006026F7" w:rsidRPr="00B81A5D">
        <w:rPr>
          <w:rFonts w:ascii="Roboto" w:hAnsi="Roboto"/>
          <w:iCs/>
        </w:rPr>
        <w:t>r</w:t>
      </w:r>
      <w:r w:rsidRPr="00B81A5D">
        <w:rPr>
          <w:rFonts w:ascii="Roboto" w:hAnsi="Roboto"/>
          <w:iCs/>
        </w:rPr>
        <w:t xml:space="preserve"> Automationslösungen</w:t>
      </w:r>
      <w:r w:rsidR="006026F7" w:rsidRPr="00B81A5D">
        <w:rPr>
          <w:rFonts w:ascii="Roboto" w:hAnsi="Roboto"/>
          <w:iCs/>
        </w:rPr>
        <w:t>,</w:t>
      </w:r>
      <w:r w:rsidRPr="00B81A5D">
        <w:rPr>
          <w:rFonts w:ascii="Roboto" w:hAnsi="Roboto"/>
          <w:iCs/>
        </w:rPr>
        <w:t xml:space="preserve"> </w:t>
      </w:r>
      <w:r w:rsidR="006026F7" w:rsidRPr="00B81A5D">
        <w:rPr>
          <w:rFonts w:ascii="Roboto" w:hAnsi="Roboto"/>
          <w:iCs/>
        </w:rPr>
        <w:t xml:space="preserve">mit </w:t>
      </w:r>
      <w:r w:rsidRPr="00B81A5D">
        <w:rPr>
          <w:rFonts w:ascii="Roboto" w:hAnsi="Roboto"/>
          <w:iCs/>
        </w:rPr>
        <w:t>Fachvorträgen von Branchenexperten</w:t>
      </w:r>
      <w:r w:rsidR="006026F7" w:rsidRPr="00B81A5D">
        <w:rPr>
          <w:rFonts w:ascii="Roboto" w:hAnsi="Roboto"/>
          <w:iCs/>
        </w:rPr>
        <w:t xml:space="preserve"> und mit einer Fachausstellung für Zerspanungstechnik.</w:t>
      </w:r>
    </w:p>
    <w:p w14:paraId="29B6A799" w14:textId="5D536345" w:rsidR="00FC7A1F" w:rsidRPr="00B81A5D" w:rsidRDefault="00FC7A1F" w:rsidP="00B81A5D">
      <w:pPr>
        <w:spacing w:before="100" w:beforeAutospacing="1" w:after="100" w:afterAutospacing="1" w:line="240" w:lineRule="auto"/>
        <w:rPr>
          <w:rFonts w:ascii="Roboto" w:hAnsi="Roboto"/>
          <w:iCs/>
        </w:rPr>
      </w:pPr>
      <w:r w:rsidRPr="00B81A5D">
        <w:rPr>
          <w:rFonts w:ascii="Roboto" w:hAnsi="Roboto"/>
          <w:iCs/>
        </w:rPr>
        <w:t xml:space="preserve">„Die Werkzeugmaschinenbranche steht vor großen Herausforderungen – </w:t>
      </w:r>
      <w:r w:rsidR="006026F7" w:rsidRPr="00B81A5D">
        <w:rPr>
          <w:rFonts w:ascii="Roboto" w:hAnsi="Roboto"/>
          <w:iCs/>
        </w:rPr>
        <w:t>hohe</w:t>
      </w:r>
      <w:r w:rsidRPr="00B81A5D">
        <w:rPr>
          <w:rFonts w:ascii="Roboto" w:hAnsi="Roboto"/>
          <w:iCs/>
        </w:rPr>
        <w:t xml:space="preserve"> Energiekosten, Fachkräftemangel und der wachsende Wettbewerbsdruck erfordern neue Lösungen“, erklärt Dennis Hempelmann, Geschäftsführer von HEDELIUS. „Mit innovativen Maschinenkonzepten, intelligenter Automation und effizienzsteigernden Technologien können Unternehmen ihre Wettbewerbsfähigkeit sichern. Genau diese Lösungen stehen auf unserer Hausmesse im Mittelpunkt.“</w:t>
      </w:r>
    </w:p>
    <w:p w14:paraId="068275AF" w14:textId="13BE5949" w:rsidR="00277865" w:rsidRPr="00B81A5D" w:rsidRDefault="001C4A3C" w:rsidP="00B81A5D">
      <w:pPr>
        <w:pStyle w:val="berschrift2"/>
        <w:spacing w:before="100" w:beforeAutospacing="1" w:after="100" w:afterAutospacing="1" w:line="240" w:lineRule="auto"/>
        <w:rPr>
          <w:rFonts w:ascii="Roboto" w:hAnsi="Roboto"/>
          <w:b/>
          <w:bCs/>
          <w:color w:val="auto"/>
          <w:sz w:val="22"/>
          <w:szCs w:val="22"/>
        </w:rPr>
      </w:pPr>
      <w:r>
        <w:rPr>
          <w:rFonts w:ascii="Roboto" w:hAnsi="Roboto"/>
          <w:b/>
          <w:bCs/>
          <w:color w:val="auto"/>
          <w:sz w:val="22"/>
          <w:szCs w:val="22"/>
        </w:rPr>
        <w:t>Schwenkspindel-Bearbeitungszentrum v</w:t>
      </w:r>
      <w:r w:rsidR="006026F7" w:rsidRPr="00B81A5D">
        <w:rPr>
          <w:rFonts w:ascii="Roboto" w:hAnsi="Roboto"/>
          <w:b/>
          <w:bCs/>
          <w:color w:val="auto"/>
          <w:sz w:val="22"/>
          <w:szCs w:val="22"/>
        </w:rPr>
        <w:t>ollautomatisiert für maximale Effizienz</w:t>
      </w:r>
      <w:r w:rsidR="00AA6BC8">
        <w:rPr>
          <w:rFonts w:ascii="Roboto" w:hAnsi="Roboto"/>
          <w:b/>
          <w:bCs/>
          <w:color w:val="auto"/>
          <w:sz w:val="22"/>
          <w:szCs w:val="22"/>
        </w:rPr>
        <w:t>:</w:t>
      </w:r>
      <w:r w:rsidR="00277865" w:rsidRPr="00B81A5D">
        <w:rPr>
          <w:rFonts w:ascii="Roboto" w:hAnsi="Roboto"/>
          <w:b/>
          <w:bCs/>
          <w:color w:val="auto"/>
          <w:sz w:val="22"/>
          <w:szCs w:val="22"/>
        </w:rPr>
        <w:t xml:space="preserve"> </w:t>
      </w:r>
      <w:r w:rsidR="00B81A5D" w:rsidRPr="00B81A5D">
        <w:rPr>
          <w:rFonts w:ascii="Roboto" w:hAnsi="Roboto"/>
          <w:b/>
          <w:bCs/>
          <w:color w:val="auto"/>
          <w:sz w:val="22"/>
          <w:szCs w:val="22"/>
        </w:rPr>
        <w:br/>
      </w:r>
      <w:r w:rsidR="00277865" w:rsidRPr="00B81A5D">
        <w:rPr>
          <w:rFonts w:ascii="Roboto" w:hAnsi="Roboto"/>
          <w:b/>
          <w:bCs/>
          <w:color w:val="auto"/>
          <w:sz w:val="22"/>
          <w:szCs w:val="22"/>
        </w:rPr>
        <w:t>TILTENTA 7-2000 NEO mit MARATHON SR415</w:t>
      </w:r>
    </w:p>
    <w:p w14:paraId="55E974B8" w14:textId="5F3996BF" w:rsidR="00277865" w:rsidRPr="00B81A5D" w:rsidRDefault="00277865" w:rsidP="00B81A5D">
      <w:pPr>
        <w:spacing w:before="100" w:beforeAutospacing="1" w:after="100" w:afterAutospacing="1" w:line="240" w:lineRule="auto"/>
        <w:rPr>
          <w:rFonts w:ascii="Roboto" w:hAnsi="Roboto"/>
          <w:iCs/>
        </w:rPr>
      </w:pPr>
      <w:r w:rsidRPr="00B81A5D">
        <w:rPr>
          <w:rFonts w:ascii="Roboto" w:hAnsi="Roboto"/>
          <w:iCs/>
        </w:rPr>
        <w:t xml:space="preserve">Ein besonderes Highlight der diesjährigen Hausmesse ist das neue Schwenkspindel-Bearbeitungszentrum TILTENTA 7-2000 NEO, das in Kombination mit dem </w:t>
      </w:r>
      <w:r w:rsidR="006026F7" w:rsidRPr="00B81A5D">
        <w:rPr>
          <w:rFonts w:ascii="Roboto" w:hAnsi="Roboto"/>
          <w:iCs/>
        </w:rPr>
        <w:t xml:space="preserve">15-fach </w:t>
      </w:r>
      <w:proofErr w:type="spellStart"/>
      <w:r w:rsidR="006026F7" w:rsidRPr="00B81A5D">
        <w:rPr>
          <w:rFonts w:ascii="Roboto" w:hAnsi="Roboto"/>
          <w:iCs/>
        </w:rPr>
        <w:t>P</w:t>
      </w:r>
      <w:r w:rsidRPr="00B81A5D">
        <w:rPr>
          <w:rFonts w:ascii="Roboto" w:hAnsi="Roboto"/>
          <w:iCs/>
        </w:rPr>
        <w:t>alettenspeicher</w:t>
      </w:r>
      <w:proofErr w:type="spellEnd"/>
      <w:r w:rsidRPr="00B81A5D">
        <w:rPr>
          <w:rFonts w:ascii="Roboto" w:hAnsi="Roboto"/>
          <w:iCs/>
        </w:rPr>
        <w:t xml:space="preserve"> MARATHON SR415 präsentiert wird. Diese vollautomatisierte Fertigungslösung ermöglicht eine mannlose Produktion</w:t>
      </w:r>
      <w:r w:rsidR="00E53136" w:rsidRPr="00B81A5D">
        <w:rPr>
          <w:rFonts w:ascii="Roboto" w:hAnsi="Roboto"/>
          <w:iCs/>
        </w:rPr>
        <w:t xml:space="preserve"> kleiner und mittlerer Serien</w:t>
      </w:r>
      <w:r w:rsidRPr="00B81A5D">
        <w:rPr>
          <w:rFonts w:ascii="Roboto" w:hAnsi="Roboto"/>
          <w:iCs/>
        </w:rPr>
        <w:t xml:space="preserve"> in Nachtschichten und am Wochenende, wodurch Maschinenlaufzeiten maximiert und Stückkosten gesenkt werden. Während der Tagschicht überzeugt </w:t>
      </w:r>
      <w:r w:rsidR="006026F7" w:rsidRPr="00B81A5D">
        <w:rPr>
          <w:rFonts w:ascii="Roboto" w:hAnsi="Roboto"/>
          <w:iCs/>
        </w:rPr>
        <w:t>das 5-Achs-Bearbeitungszentrum</w:t>
      </w:r>
      <w:r w:rsidRPr="00B81A5D">
        <w:rPr>
          <w:rFonts w:ascii="Roboto" w:hAnsi="Roboto"/>
          <w:iCs/>
        </w:rPr>
        <w:t xml:space="preserve"> durch höchste Präzision bei der Bearbeitung </w:t>
      </w:r>
      <w:r w:rsidR="00FE15C4" w:rsidRPr="00B81A5D">
        <w:rPr>
          <w:rFonts w:ascii="Roboto" w:hAnsi="Roboto"/>
          <w:iCs/>
        </w:rPr>
        <w:t>anspruchsvoller Teile mit komplexen Geometrien sowie großer und schwerer Werkstücke</w:t>
      </w:r>
      <w:r w:rsidR="001F41FF" w:rsidRPr="00B81A5D">
        <w:rPr>
          <w:rFonts w:ascii="Roboto" w:hAnsi="Roboto"/>
          <w:iCs/>
        </w:rPr>
        <w:t>.</w:t>
      </w:r>
    </w:p>
    <w:p w14:paraId="2C159F5B" w14:textId="2055A1EE" w:rsidR="008829A4" w:rsidRPr="00B81A5D" w:rsidRDefault="008829A4" w:rsidP="00B81A5D">
      <w:pPr>
        <w:spacing w:before="100" w:beforeAutospacing="1" w:after="100" w:afterAutospacing="1" w:line="240" w:lineRule="auto"/>
        <w:rPr>
          <w:rFonts w:ascii="Roboto" w:hAnsi="Roboto"/>
          <w:iCs/>
        </w:rPr>
      </w:pPr>
      <w:r w:rsidRPr="00B81A5D">
        <w:rPr>
          <w:rFonts w:ascii="Roboto" w:hAnsi="Roboto"/>
          <w:iCs/>
        </w:rPr>
        <w:t xml:space="preserve">Die TILTENTA 7-2000 NEO bietet großzügige Verfahrwege von 2000 mm in der X-Achse, 700 mm in der Y-Achse und 735 mm in der Z-Achse. Der </w:t>
      </w:r>
      <w:proofErr w:type="spellStart"/>
      <w:r w:rsidRPr="00B81A5D">
        <w:rPr>
          <w:rFonts w:ascii="Roboto" w:hAnsi="Roboto"/>
          <w:iCs/>
        </w:rPr>
        <w:t>Palettenspeicher</w:t>
      </w:r>
      <w:proofErr w:type="spellEnd"/>
      <w:r w:rsidRPr="00B81A5D">
        <w:rPr>
          <w:rFonts w:ascii="Roboto" w:hAnsi="Roboto"/>
          <w:iCs/>
        </w:rPr>
        <w:t xml:space="preserve"> verfügt über 15 Palettenplätze für Bauteile bis 700 mm Durchmesser, 500 mm Aufspannhöhe und 435 kg Aufspanngewicht. Die Ein- und Auslagerstation ist drehbar, um z. B. Spanntürme oder Spannpyramiden ergonomisch zu bestücken. Für die volle Flexibilität belädt der MARATHON SR415 die TILTENTA 7 vollautomatisch von der linken Maschinenseite.</w:t>
      </w:r>
    </w:p>
    <w:p w14:paraId="782F8EE2" w14:textId="3FDFA4EA" w:rsidR="00277865" w:rsidRPr="00B81A5D" w:rsidRDefault="00B81A5D" w:rsidP="00B81A5D">
      <w:pPr>
        <w:pStyle w:val="berschrift2"/>
        <w:spacing w:before="100" w:beforeAutospacing="1" w:after="100" w:afterAutospacing="1" w:line="240" w:lineRule="auto"/>
        <w:rPr>
          <w:rFonts w:ascii="Roboto" w:hAnsi="Roboto"/>
          <w:b/>
          <w:bCs/>
          <w:color w:val="auto"/>
          <w:sz w:val="22"/>
          <w:szCs w:val="22"/>
        </w:rPr>
      </w:pPr>
      <w:r>
        <w:rPr>
          <w:rFonts w:ascii="Roboto" w:hAnsi="Roboto"/>
          <w:b/>
          <w:bCs/>
          <w:color w:val="auto"/>
          <w:sz w:val="22"/>
          <w:szCs w:val="22"/>
        </w:rPr>
        <w:t>Dreizehn</w:t>
      </w:r>
      <w:r w:rsidR="00277865" w:rsidRPr="00B81A5D">
        <w:rPr>
          <w:rFonts w:ascii="Roboto" w:hAnsi="Roboto"/>
          <w:b/>
          <w:bCs/>
          <w:color w:val="auto"/>
          <w:sz w:val="22"/>
          <w:szCs w:val="22"/>
        </w:rPr>
        <w:t xml:space="preserve"> Fertigungslösungen live</w:t>
      </w:r>
      <w:r w:rsidR="00FE15C4" w:rsidRPr="00B81A5D">
        <w:rPr>
          <w:rFonts w:ascii="Roboto" w:hAnsi="Roboto"/>
          <w:b/>
          <w:bCs/>
          <w:color w:val="auto"/>
          <w:sz w:val="22"/>
          <w:szCs w:val="22"/>
        </w:rPr>
        <w:t xml:space="preserve"> unter Span</w:t>
      </w:r>
    </w:p>
    <w:p w14:paraId="53895E59" w14:textId="7B293AD2" w:rsidR="00277865" w:rsidRPr="00B81A5D" w:rsidRDefault="00277865" w:rsidP="00B81A5D">
      <w:pPr>
        <w:spacing w:before="100" w:beforeAutospacing="1" w:after="100" w:afterAutospacing="1" w:line="240" w:lineRule="auto"/>
        <w:rPr>
          <w:rFonts w:ascii="Roboto" w:hAnsi="Roboto"/>
          <w:iCs/>
        </w:rPr>
      </w:pPr>
      <w:r w:rsidRPr="00B81A5D">
        <w:rPr>
          <w:rFonts w:ascii="Roboto" w:hAnsi="Roboto"/>
          <w:iCs/>
        </w:rPr>
        <w:t>Auf der Hausmesse haben Besucher die Möglichkeit, dreizehn 3- und 5-Achs-Bearbeitungszentren unter Span zu erleben und sich über aktuelle Entwicklungen in der Zerspanungstechnik zu informieren. Neben den neuesten HEDELIUS Maschinen stellen über zwanzig Partnerunternehmen ihre Produkte und Technologien in einer begleitenden Fachausstellung vor.</w:t>
      </w:r>
    </w:p>
    <w:p w14:paraId="57F56C0D" w14:textId="1B1A8ABF" w:rsidR="00277865" w:rsidRPr="00B81A5D" w:rsidRDefault="00277865" w:rsidP="00B81A5D">
      <w:pPr>
        <w:pStyle w:val="berschrift2"/>
        <w:spacing w:before="100" w:beforeAutospacing="1" w:after="100" w:afterAutospacing="1" w:line="240" w:lineRule="auto"/>
        <w:rPr>
          <w:rFonts w:ascii="Roboto" w:hAnsi="Roboto"/>
          <w:b/>
          <w:bCs/>
          <w:color w:val="auto"/>
          <w:sz w:val="22"/>
          <w:szCs w:val="22"/>
        </w:rPr>
      </w:pPr>
      <w:r w:rsidRPr="00B81A5D">
        <w:rPr>
          <w:rFonts w:ascii="Roboto" w:hAnsi="Roboto"/>
          <w:b/>
          <w:bCs/>
          <w:color w:val="auto"/>
          <w:sz w:val="22"/>
          <w:szCs w:val="22"/>
        </w:rPr>
        <w:lastRenderedPageBreak/>
        <w:t>Fachvorträge</w:t>
      </w:r>
      <w:r w:rsidR="00B81A5D">
        <w:rPr>
          <w:rFonts w:ascii="Roboto" w:hAnsi="Roboto"/>
          <w:b/>
          <w:bCs/>
          <w:color w:val="auto"/>
          <w:sz w:val="22"/>
          <w:szCs w:val="22"/>
        </w:rPr>
        <w:t>, Fachausstellung</w:t>
      </w:r>
      <w:r w:rsidRPr="00B81A5D">
        <w:rPr>
          <w:rFonts w:ascii="Roboto" w:hAnsi="Roboto"/>
          <w:b/>
          <w:bCs/>
          <w:color w:val="auto"/>
          <w:sz w:val="22"/>
          <w:szCs w:val="22"/>
        </w:rPr>
        <w:t xml:space="preserve"> und Werksführungen</w:t>
      </w:r>
    </w:p>
    <w:p w14:paraId="7D3F01E4" w14:textId="3D82979B" w:rsidR="00277865" w:rsidRPr="00B81A5D" w:rsidRDefault="00277865" w:rsidP="00B81A5D">
      <w:pPr>
        <w:spacing w:before="100" w:beforeAutospacing="1" w:after="100" w:afterAutospacing="1" w:line="240" w:lineRule="auto"/>
        <w:rPr>
          <w:rFonts w:ascii="Roboto" w:hAnsi="Roboto"/>
          <w:iCs/>
        </w:rPr>
      </w:pPr>
      <w:r w:rsidRPr="00B81A5D">
        <w:rPr>
          <w:rFonts w:ascii="Roboto" w:hAnsi="Roboto"/>
          <w:iCs/>
        </w:rPr>
        <w:t xml:space="preserve">Ein abwechslungsreiches Vortragsprogramm gibt </w:t>
      </w:r>
      <w:r w:rsidR="00FE15C4" w:rsidRPr="00B81A5D">
        <w:rPr>
          <w:rFonts w:ascii="Roboto" w:hAnsi="Roboto"/>
          <w:iCs/>
        </w:rPr>
        <w:t>wertvolle</w:t>
      </w:r>
      <w:r w:rsidRPr="00B81A5D">
        <w:rPr>
          <w:rFonts w:ascii="Roboto" w:hAnsi="Roboto"/>
          <w:iCs/>
        </w:rPr>
        <w:t xml:space="preserve"> Einblicke in aktuelle Themen der Fertigungstechnik. Experten renommierter Unternehmen wie BMO Automation, SCHUNK, CERATIZIT und </w:t>
      </w:r>
      <w:proofErr w:type="spellStart"/>
      <w:r w:rsidRPr="00B81A5D">
        <w:rPr>
          <w:rFonts w:ascii="Roboto" w:hAnsi="Roboto"/>
          <w:iCs/>
        </w:rPr>
        <w:t>SolidCAM</w:t>
      </w:r>
      <w:proofErr w:type="spellEnd"/>
      <w:r w:rsidRPr="00B81A5D">
        <w:rPr>
          <w:rFonts w:ascii="Roboto" w:hAnsi="Roboto"/>
          <w:iCs/>
        </w:rPr>
        <w:t xml:space="preserve"> referieren über Automationslösungen, innovative Spanntechnik und digitale Prozessoptimierung. Darüber hinaus besteht die Möglichkeit, das HEDELIUS Werk im Rahmen geführter Rundgänge kennenzulernen.</w:t>
      </w:r>
    </w:p>
    <w:p w14:paraId="7B992E03" w14:textId="77777777" w:rsidR="00FE15C4" w:rsidRPr="00B81A5D" w:rsidRDefault="00277865" w:rsidP="00B81A5D">
      <w:pPr>
        <w:spacing w:before="100" w:beforeAutospacing="1" w:after="100" w:afterAutospacing="1" w:line="240" w:lineRule="auto"/>
        <w:rPr>
          <w:rFonts w:ascii="Roboto" w:hAnsi="Roboto"/>
          <w:iCs/>
        </w:rPr>
      </w:pPr>
      <w:r w:rsidRPr="00B81A5D">
        <w:rPr>
          <w:rFonts w:ascii="Roboto" w:hAnsi="Roboto"/>
          <w:bCs/>
          <w:iCs/>
        </w:rPr>
        <w:t>„Unsere Hausmesse bietet Fachbesuchern die perfekte Gelegenheit, sich über die neuesten Entwicklungen in der Zerspanung zu informieren und sich mit Experten aus der Branche auszutauschen“, sagt Geschäftsführer Dennis Hempelmann. „Ich lade alle Interessierten herzlich nach Meppen ein, um sich aus erster Hand von den Vorteilen unserer Maschinen und Automationslösungen zu überzeugen.“</w:t>
      </w:r>
    </w:p>
    <w:p w14:paraId="3043E450" w14:textId="18E5CA34" w:rsidR="00277865" w:rsidRPr="00B81A5D" w:rsidRDefault="00277865" w:rsidP="00B81A5D">
      <w:pPr>
        <w:spacing w:before="100" w:beforeAutospacing="1" w:after="100" w:afterAutospacing="1" w:line="240" w:lineRule="auto"/>
        <w:rPr>
          <w:rFonts w:ascii="Roboto" w:hAnsi="Roboto"/>
          <w:iCs/>
        </w:rPr>
      </w:pPr>
      <w:r w:rsidRPr="00B81A5D">
        <w:rPr>
          <w:rFonts w:ascii="Roboto" w:hAnsi="Roboto"/>
          <w:iCs/>
        </w:rPr>
        <w:t>In angenehmer Atmosphäre können sich Fachbesucher austauschen und neue Kontakte knüpfen. Für das leibliche Wohl sorgt ein exklusives Catering.</w:t>
      </w:r>
    </w:p>
    <w:p w14:paraId="42E619BD" w14:textId="795197AA" w:rsidR="00277865" w:rsidRDefault="00277865" w:rsidP="00B81A5D">
      <w:pPr>
        <w:spacing w:before="100" w:beforeAutospacing="1" w:after="100" w:afterAutospacing="1" w:line="240" w:lineRule="auto"/>
        <w:rPr>
          <w:rFonts w:ascii="Roboto" w:hAnsi="Roboto"/>
          <w:iCs/>
        </w:rPr>
      </w:pPr>
      <w:r w:rsidRPr="00B81A5D">
        <w:rPr>
          <w:rFonts w:ascii="Roboto" w:hAnsi="Roboto"/>
        </w:rPr>
        <w:t xml:space="preserve">Interessierte sollten sich frühzeitig </w:t>
      </w:r>
      <w:r w:rsidRPr="00B81A5D">
        <w:rPr>
          <w:rFonts w:ascii="Roboto" w:hAnsi="Roboto"/>
          <w:iCs/>
        </w:rPr>
        <w:t xml:space="preserve">unter </w:t>
      </w:r>
      <w:hyperlink r:id="rId7" w:tgtFrame="_new" w:history="1">
        <w:r w:rsidRPr="00B81A5D">
          <w:rPr>
            <w:rStyle w:val="Hyperlink"/>
            <w:rFonts w:ascii="Roboto" w:hAnsi="Roboto"/>
            <w:iCs/>
            <w:color w:val="auto"/>
          </w:rPr>
          <w:t>www.hedelius.de/hausmesse</w:t>
        </w:r>
      </w:hyperlink>
      <w:r w:rsidRPr="00B81A5D">
        <w:rPr>
          <w:rFonts w:ascii="Roboto" w:hAnsi="Roboto"/>
          <w:iCs/>
        </w:rPr>
        <w:t xml:space="preserve"> </w:t>
      </w:r>
      <w:r w:rsidR="00E53136" w:rsidRPr="00B81A5D">
        <w:rPr>
          <w:rFonts w:ascii="Roboto" w:hAnsi="Roboto"/>
        </w:rPr>
        <w:t>anmelden</w:t>
      </w:r>
      <w:r w:rsidRPr="00B81A5D">
        <w:rPr>
          <w:rFonts w:ascii="Roboto" w:hAnsi="Roboto"/>
          <w:iCs/>
        </w:rPr>
        <w:t>.</w:t>
      </w:r>
    </w:p>
    <w:p w14:paraId="469746A6" w14:textId="77777777" w:rsidR="009C111E" w:rsidRDefault="009C111E" w:rsidP="00B81A5D">
      <w:pPr>
        <w:spacing w:before="100" w:beforeAutospacing="1" w:after="100" w:afterAutospacing="1" w:line="240" w:lineRule="auto"/>
        <w:rPr>
          <w:rFonts w:ascii="Roboto" w:hAnsi="Roboto"/>
          <w:iCs/>
        </w:rPr>
      </w:pPr>
    </w:p>
    <w:p w14:paraId="67697E84" w14:textId="7F6F5C7E" w:rsidR="009C111E" w:rsidRPr="00B81A5D" w:rsidRDefault="009C111E" w:rsidP="00B81A5D">
      <w:pPr>
        <w:spacing w:before="100" w:beforeAutospacing="1" w:after="100" w:afterAutospacing="1" w:line="240" w:lineRule="auto"/>
        <w:rPr>
          <w:rFonts w:ascii="Roboto" w:hAnsi="Roboto"/>
          <w:iCs/>
        </w:rPr>
      </w:pPr>
      <w:r>
        <w:rPr>
          <w:rFonts w:ascii="Roboto" w:hAnsi="Roboto"/>
          <w:iCs/>
          <w:noProof/>
        </w:rPr>
        <w:drawing>
          <wp:inline distT="0" distB="0" distL="0" distR="0" wp14:anchorId="291E4BBD" wp14:editId="79426451">
            <wp:extent cx="5753100" cy="3829050"/>
            <wp:effectExtent l="0" t="0" r="0" b="0"/>
            <wp:docPr id="174344564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3100" cy="3829050"/>
                    </a:xfrm>
                    <a:prstGeom prst="rect">
                      <a:avLst/>
                    </a:prstGeom>
                    <a:noFill/>
                    <a:ln>
                      <a:noFill/>
                    </a:ln>
                  </pic:spPr>
                </pic:pic>
              </a:graphicData>
            </a:graphic>
          </wp:inline>
        </w:drawing>
      </w:r>
    </w:p>
    <w:p w14:paraId="71A12331" w14:textId="0E2ABEE8" w:rsidR="009C111E" w:rsidRPr="009C111E" w:rsidRDefault="009C111E" w:rsidP="009C111E">
      <w:pPr>
        <w:rPr>
          <w:rFonts w:ascii="Roboto" w:hAnsi="Roboto"/>
        </w:rPr>
      </w:pPr>
      <w:r w:rsidRPr="009C111E">
        <w:rPr>
          <w:rFonts w:ascii="Roboto" w:hAnsi="Roboto"/>
        </w:rPr>
        <w:t xml:space="preserve">Bild 1: </w:t>
      </w:r>
      <w:r w:rsidR="006E7A2A">
        <w:rPr>
          <w:rFonts w:ascii="Roboto" w:hAnsi="Roboto"/>
        </w:rPr>
        <w:t xml:space="preserve">Premiere: </w:t>
      </w:r>
      <w:r w:rsidRPr="009C111E">
        <w:rPr>
          <w:rFonts w:ascii="Roboto" w:hAnsi="Roboto"/>
        </w:rPr>
        <w:t xml:space="preserve">Schwenkspindel-Bearbeitungszentrum </w:t>
      </w:r>
      <w:r w:rsidR="006E7A2A">
        <w:rPr>
          <w:rFonts w:ascii="Roboto" w:hAnsi="Roboto"/>
        </w:rPr>
        <w:t xml:space="preserve">TILTENTA 7-2000 NEO </w:t>
      </w:r>
      <w:r w:rsidRPr="009C111E">
        <w:rPr>
          <w:rFonts w:ascii="Roboto" w:hAnsi="Roboto"/>
        </w:rPr>
        <w:t xml:space="preserve">vollautomatisiert mit </w:t>
      </w:r>
      <w:r w:rsidR="006E7A2A">
        <w:rPr>
          <w:rFonts w:ascii="Roboto" w:hAnsi="Roboto"/>
        </w:rPr>
        <w:t xml:space="preserve">dem hauseigenen </w:t>
      </w:r>
      <w:proofErr w:type="spellStart"/>
      <w:r w:rsidR="006E7A2A">
        <w:rPr>
          <w:rFonts w:ascii="Roboto" w:hAnsi="Roboto"/>
        </w:rPr>
        <w:t>Multipalettenspeicher</w:t>
      </w:r>
      <w:proofErr w:type="spellEnd"/>
      <w:r w:rsidR="006E7A2A">
        <w:rPr>
          <w:rFonts w:ascii="Roboto" w:hAnsi="Roboto"/>
        </w:rPr>
        <w:t xml:space="preserve"> </w:t>
      </w:r>
      <w:r w:rsidRPr="009C111E">
        <w:rPr>
          <w:rFonts w:ascii="Roboto" w:hAnsi="Roboto"/>
        </w:rPr>
        <w:t>MARATHON SR415</w:t>
      </w:r>
    </w:p>
    <w:p w14:paraId="3F6B8426" w14:textId="4DCFF587" w:rsidR="00E53136" w:rsidRPr="00B81A5D" w:rsidRDefault="00E53136" w:rsidP="00B81A5D">
      <w:pPr>
        <w:spacing w:before="100" w:beforeAutospacing="1" w:after="100" w:afterAutospacing="1" w:line="240" w:lineRule="auto"/>
        <w:rPr>
          <w:rFonts w:ascii="Roboto" w:hAnsi="Roboto"/>
          <w:iCs/>
        </w:rPr>
      </w:pPr>
    </w:p>
    <w:p w14:paraId="1B40CD63" w14:textId="235ECA80" w:rsidR="00E53136" w:rsidRPr="00B81A5D" w:rsidRDefault="00DD3466" w:rsidP="00B81A5D">
      <w:pPr>
        <w:spacing w:before="100" w:beforeAutospacing="1" w:after="100" w:afterAutospacing="1" w:line="240" w:lineRule="auto"/>
        <w:rPr>
          <w:rFonts w:ascii="Roboto" w:hAnsi="Roboto"/>
          <w:iCs/>
        </w:rPr>
      </w:pPr>
      <w:r>
        <w:rPr>
          <w:rFonts w:ascii="Roboto" w:hAnsi="Roboto"/>
          <w:iCs/>
          <w:noProof/>
        </w:rPr>
        <w:drawing>
          <wp:inline distT="0" distB="0" distL="0" distR="0" wp14:anchorId="508B8D0E" wp14:editId="02F78E1C">
            <wp:extent cx="5745480" cy="3830320"/>
            <wp:effectExtent l="0" t="0" r="7620" b="0"/>
            <wp:docPr id="97475220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45480" cy="3830320"/>
                    </a:xfrm>
                    <a:prstGeom prst="rect">
                      <a:avLst/>
                    </a:prstGeom>
                    <a:noFill/>
                    <a:ln>
                      <a:noFill/>
                    </a:ln>
                  </pic:spPr>
                </pic:pic>
              </a:graphicData>
            </a:graphic>
          </wp:inline>
        </w:drawing>
      </w:r>
    </w:p>
    <w:p w14:paraId="706FA2EE" w14:textId="0990DAD5" w:rsidR="009C111E" w:rsidRDefault="009C111E" w:rsidP="00B04B24">
      <w:pPr>
        <w:spacing w:before="100" w:beforeAutospacing="1" w:after="100" w:afterAutospacing="1" w:line="240" w:lineRule="auto"/>
        <w:rPr>
          <w:rFonts w:ascii="Roboto" w:hAnsi="Roboto"/>
          <w:bCs/>
        </w:rPr>
      </w:pPr>
      <w:r>
        <w:rPr>
          <w:rFonts w:ascii="Roboto" w:hAnsi="Roboto"/>
          <w:iCs/>
        </w:rPr>
        <w:t xml:space="preserve">Bild 2: </w:t>
      </w:r>
      <w:r w:rsidR="00B04B24">
        <w:rPr>
          <w:rFonts w:ascii="Roboto" w:hAnsi="Roboto"/>
          <w:iCs/>
        </w:rPr>
        <w:t>Volles Haus und regen Austausch erwartet die HEDELIUS Maschinenfabrik auch in diesem Jahr wieder während ihrer zweitägigen Hausmesse in Meppen.</w:t>
      </w:r>
    </w:p>
    <w:p w14:paraId="410630E8" w14:textId="77777777" w:rsidR="009C111E" w:rsidRDefault="009C111E" w:rsidP="001C4A3C">
      <w:pPr>
        <w:spacing w:before="100" w:beforeAutospacing="1" w:after="100" w:afterAutospacing="1" w:line="240" w:lineRule="auto"/>
        <w:rPr>
          <w:rFonts w:ascii="Roboto" w:hAnsi="Roboto"/>
          <w:bCs/>
        </w:rPr>
      </w:pPr>
    </w:p>
    <w:p w14:paraId="72F94FBE" w14:textId="05CA680B" w:rsidR="00E53136" w:rsidRPr="001C4A3C" w:rsidRDefault="00E53136" w:rsidP="001C4A3C">
      <w:pPr>
        <w:spacing w:before="100" w:beforeAutospacing="1" w:after="100" w:afterAutospacing="1" w:line="240" w:lineRule="auto"/>
        <w:rPr>
          <w:rFonts w:ascii="Roboto" w:hAnsi="Roboto"/>
          <w:b/>
          <w:iCs/>
        </w:rPr>
      </w:pPr>
      <w:r w:rsidRPr="001C4A3C">
        <w:rPr>
          <w:rFonts w:ascii="Roboto" w:hAnsi="Roboto"/>
          <w:b/>
          <w:iCs/>
        </w:rPr>
        <w:t>Über HEDELIUS</w:t>
      </w:r>
    </w:p>
    <w:p w14:paraId="6175143F" w14:textId="78B8A748" w:rsidR="00E53136" w:rsidRPr="001C4A3C" w:rsidRDefault="00E53136" w:rsidP="001C4A3C">
      <w:pPr>
        <w:spacing w:line="240" w:lineRule="auto"/>
        <w:rPr>
          <w:rFonts w:ascii="Roboto" w:hAnsi="Roboto"/>
          <w:iCs/>
        </w:rPr>
      </w:pPr>
      <w:r w:rsidRPr="001C4A3C">
        <w:rPr>
          <w:rFonts w:ascii="Roboto" w:hAnsi="Roboto"/>
          <w:iCs/>
        </w:rPr>
        <w:t>Die HEDELIUS Maschinenfabrik GmbH in Meppen wurde 1967 gegründet und beschäftigt heute 2</w:t>
      </w:r>
      <w:r w:rsidR="00D4070D">
        <w:rPr>
          <w:rFonts w:ascii="Roboto" w:hAnsi="Roboto"/>
          <w:iCs/>
        </w:rPr>
        <w:t>50</w:t>
      </w:r>
      <w:r w:rsidRPr="001C4A3C">
        <w:rPr>
          <w:rFonts w:ascii="Roboto" w:hAnsi="Roboto"/>
          <w:iCs/>
        </w:rPr>
        <w:t xml:space="preserve"> Mitarbeiter. Der Traditionsbetrieb wird von den Geschäftsführern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0" w:history="1">
        <w:r w:rsidRPr="001C4A3C">
          <w:rPr>
            <w:rStyle w:val="Hyperlink"/>
            <w:rFonts w:ascii="Roboto" w:hAnsi="Roboto"/>
            <w:iCs/>
            <w:color w:val="auto"/>
          </w:rPr>
          <w:t>www.hedelius.de</w:t>
        </w:r>
      </w:hyperlink>
      <w:r w:rsidRPr="001C4A3C">
        <w:rPr>
          <w:rFonts w:ascii="Roboto" w:hAnsi="Roboto"/>
          <w:iCs/>
        </w:rPr>
        <w:t xml:space="preserve">  </w:t>
      </w:r>
    </w:p>
    <w:p w14:paraId="6396A833" w14:textId="77777777" w:rsidR="00E53136" w:rsidRPr="001C4A3C" w:rsidRDefault="00E53136" w:rsidP="001C4A3C">
      <w:pPr>
        <w:spacing w:line="240" w:lineRule="auto"/>
        <w:rPr>
          <w:rFonts w:ascii="Roboto" w:hAnsi="Roboto"/>
          <w:b/>
          <w:iCs/>
        </w:rPr>
      </w:pPr>
    </w:p>
    <w:p w14:paraId="7027BFA4" w14:textId="77777777" w:rsidR="00B04B24" w:rsidRDefault="00B04B24" w:rsidP="001C4A3C">
      <w:pPr>
        <w:spacing w:line="240" w:lineRule="auto"/>
        <w:rPr>
          <w:rFonts w:ascii="Roboto" w:hAnsi="Roboto"/>
          <w:b/>
          <w:iCs/>
        </w:rPr>
      </w:pPr>
    </w:p>
    <w:p w14:paraId="70FB4982" w14:textId="77777777" w:rsidR="00B04B24" w:rsidRDefault="00B04B24" w:rsidP="001C4A3C">
      <w:pPr>
        <w:spacing w:line="240" w:lineRule="auto"/>
        <w:rPr>
          <w:rFonts w:ascii="Roboto" w:hAnsi="Roboto"/>
          <w:b/>
          <w:iCs/>
        </w:rPr>
      </w:pPr>
    </w:p>
    <w:p w14:paraId="25BF9B46" w14:textId="3FEFE399" w:rsidR="00E53136" w:rsidRPr="001C4A3C" w:rsidRDefault="00E53136" w:rsidP="001C4A3C">
      <w:pPr>
        <w:spacing w:line="240" w:lineRule="auto"/>
        <w:rPr>
          <w:rFonts w:ascii="Roboto" w:hAnsi="Roboto"/>
          <w:b/>
          <w:iCs/>
        </w:rPr>
      </w:pPr>
      <w:r w:rsidRPr="001C4A3C">
        <w:rPr>
          <w:rFonts w:ascii="Roboto" w:hAnsi="Roboto"/>
          <w:b/>
          <w:iCs/>
        </w:rPr>
        <w:lastRenderedPageBreak/>
        <w:t>Pressekontakt</w:t>
      </w:r>
    </w:p>
    <w:p w14:paraId="5768C560" w14:textId="23DB0A70" w:rsidR="00E53136" w:rsidRPr="001C4A3C" w:rsidRDefault="00E53136" w:rsidP="001C4A3C">
      <w:pPr>
        <w:spacing w:line="240" w:lineRule="auto"/>
        <w:rPr>
          <w:rFonts w:ascii="Roboto" w:hAnsi="Roboto"/>
          <w:iCs/>
        </w:rPr>
      </w:pPr>
      <w:r w:rsidRPr="001C4A3C">
        <w:rPr>
          <w:rFonts w:ascii="Roboto" w:hAnsi="Roboto"/>
          <w:iCs/>
        </w:rPr>
        <w:t>HEDELIUS Maschinenfabrik GmbH</w:t>
      </w:r>
      <w:r w:rsidRPr="001C4A3C">
        <w:rPr>
          <w:rFonts w:ascii="Roboto" w:hAnsi="Roboto"/>
          <w:iCs/>
        </w:rPr>
        <w:br/>
        <w:t>Christian Lemm (Marketing)</w:t>
      </w:r>
      <w:r w:rsidRPr="001C4A3C">
        <w:rPr>
          <w:rFonts w:ascii="Roboto" w:hAnsi="Roboto"/>
          <w:iCs/>
        </w:rPr>
        <w:br/>
        <w:t>Sandstraße 11</w:t>
      </w:r>
      <w:r w:rsidRPr="001C4A3C">
        <w:rPr>
          <w:rFonts w:ascii="Roboto" w:hAnsi="Roboto"/>
          <w:iCs/>
        </w:rPr>
        <w:br/>
        <w:t>49716 Meppen</w:t>
      </w:r>
      <w:r w:rsidRPr="001C4A3C">
        <w:rPr>
          <w:rFonts w:ascii="Roboto" w:hAnsi="Roboto"/>
          <w:iCs/>
        </w:rPr>
        <w:br/>
        <w:t>Tel. 05931 9819-971</w:t>
      </w:r>
      <w:r w:rsidRPr="001C4A3C">
        <w:rPr>
          <w:rFonts w:ascii="Roboto" w:hAnsi="Roboto"/>
          <w:iCs/>
        </w:rPr>
        <w:br/>
      </w:r>
      <w:hyperlink r:id="rId11" w:history="1">
        <w:r w:rsidRPr="001C4A3C">
          <w:rPr>
            <w:rStyle w:val="Hyperlink"/>
            <w:rFonts w:ascii="Roboto" w:hAnsi="Roboto"/>
            <w:iCs/>
            <w:color w:val="auto"/>
          </w:rPr>
          <w:t>christian.lemm@hedelius.de</w:t>
        </w:r>
      </w:hyperlink>
      <w:r w:rsidRPr="001C4A3C">
        <w:rPr>
          <w:rFonts w:ascii="Roboto" w:hAnsi="Roboto"/>
          <w:iCs/>
        </w:rPr>
        <w:t xml:space="preserve"> </w:t>
      </w:r>
    </w:p>
    <w:sectPr w:rsidR="00E53136" w:rsidRPr="001C4A3C" w:rsidSect="00BE7F76">
      <w:headerReference w:type="default" r:id="rId12"/>
      <w:pgSz w:w="11906" w:h="16838"/>
      <w:pgMar w:top="2835"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03A265" w14:textId="77777777" w:rsidR="002F606C" w:rsidRDefault="002F606C" w:rsidP="00BE7F76">
      <w:pPr>
        <w:spacing w:after="0" w:line="240" w:lineRule="auto"/>
      </w:pPr>
      <w:r>
        <w:separator/>
      </w:r>
    </w:p>
  </w:endnote>
  <w:endnote w:type="continuationSeparator" w:id="0">
    <w:p w14:paraId="3756C88F" w14:textId="77777777" w:rsidR="002F606C" w:rsidRDefault="002F606C" w:rsidP="00BE7F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B6A17E" w14:textId="77777777" w:rsidR="002F606C" w:rsidRDefault="002F606C" w:rsidP="00BE7F76">
      <w:pPr>
        <w:spacing w:after="0" w:line="240" w:lineRule="auto"/>
      </w:pPr>
      <w:r>
        <w:separator/>
      </w:r>
    </w:p>
  </w:footnote>
  <w:footnote w:type="continuationSeparator" w:id="0">
    <w:p w14:paraId="6DE26E60" w14:textId="77777777" w:rsidR="002F606C" w:rsidRDefault="002F606C" w:rsidP="00BE7F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06BF19" w14:textId="360CB3AC" w:rsidR="00BE7F76" w:rsidRPr="00754EF0" w:rsidRDefault="00BE7F76" w:rsidP="00BE7F76">
    <w:pPr>
      <w:pStyle w:val="Kopfzeile"/>
      <w:rPr>
        <w:rFonts w:ascii="Roboto" w:hAnsi="Roboto"/>
      </w:rPr>
    </w:pPr>
    <w:r w:rsidRPr="00754EF0">
      <w:rPr>
        <w:rFonts w:ascii="Roboto" w:hAnsi="Roboto"/>
        <w:noProof/>
        <w:lang w:eastAsia="de-DE"/>
      </w:rPr>
      <w:drawing>
        <wp:anchor distT="0" distB="0" distL="114300" distR="114300" simplePos="0" relativeHeight="251659264" behindDoc="1" locked="0" layoutInCell="1" allowOverlap="1" wp14:anchorId="21DE0105" wp14:editId="5CD9D59C">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BE01B9">
      <w:rPr>
        <w:rFonts w:ascii="Roboto" w:hAnsi="Roboto"/>
      </w:rPr>
      <w:t>05</w:t>
    </w:r>
    <w:r w:rsidR="00DF301E">
      <w:rPr>
        <w:rFonts w:ascii="Roboto" w:hAnsi="Roboto"/>
      </w:rPr>
      <w:t>.03</w:t>
    </w:r>
    <w:r>
      <w:rPr>
        <w:rFonts w:ascii="Roboto" w:hAnsi="Roboto"/>
      </w:rPr>
      <w:t>.2025</w:t>
    </w:r>
  </w:p>
  <w:p w14:paraId="5882B216" w14:textId="77777777" w:rsidR="00BE7F76" w:rsidRDefault="00BE7F76">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D6C"/>
    <w:rsid w:val="00011CB9"/>
    <w:rsid w:val="000B6083"/>
    <w:rsid w:val="0016519B"/>
    <w:rsid w:val="001C4A3C"/>
    <w:rsid w:val="001F41FF"/>
    <w:rsid w:val="00277865"/>
    <w:rsid w:val="002F606C"/>
    <w:rsid w:val="004B0AEF"/>
    <w:rsid w:val="00547CB0"/>
    <w:rsid w:val="006026F7"/>
    <w:rsid w:val="006A05A6"/>
    <w:rsid w:val="006E7A2A"/>
    <w:rsid w:val="007B2AAA"/>
    <w:rsid w:val="008829A4"/>
    <w:rsid w:val="00884D6C"/>
    <w:rsid w:val="009C111E"/>
    <w:rsid w:val="00AA6BC8"/>
    <w:rsid w:val="00AB1C5F"/>
    <w:rsid w:val="00AE2F5B"/>
    <w:rsid w:val="00B04B24"/>
    <w:rsid w:val="00B81A5D"/>
    <w:rsid w:val="00BE01B9"/>
    <w:rsid w:val="00BE7F76"/>
    <w:rsid w:val="00C349EC"/>
    <w:rsid w:val="00D4070D"/>
    <w:rsid w:val="00DD2099"/>
    <w:rsid w:val="00DD3466"/>
    <w:rsid w:val="00DF301E"/>
    <w:rsid w:val="00E53136"/>
    <w:rsid w:val="00EE6214"/>
    <w:rsid w:val="00F72183"/>
    <w:rsid w:val="00FC7A1F"/>
    <w:rsid w:val="00FE15C4"/>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617B0"/>
  <w15:chartTrackingRefBased/>
  <w15:docId w15:val="{7E1250B1-4FA4-4DAF-86D3-1415001186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884D6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884D6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884D6C"/>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884D6C"/>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884D6C"/>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884D6C"/>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884D6C"/>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884D6C"/>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884D6C"/>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884D6C"/>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884D6C"/>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884D6C"/>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884D6C"/>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884D6C"/>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884D6C"/>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884D6C"/>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884D6C"/>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884D6C"/>
    <w:rPr>
      <w:rFonts w:eastAsiaTheme="majorEastAsia" w:cstheme="majorBidi"/>
      <w:color w:val="272727" w:themeColor="text1" w:themeTint="D8"/>
    </w:rPr>
  </w:style>
  <w:style w:type="paragraph" w:styleId="Titel">
    <w:name w:val="Title"/>
    <w:basedOn w:val="Standard"/>
    <w:next w:val="Standard"/>
    <w:link w:val="TitelZchn"/>
    <w:uiPriority w:val="10"/>
    <w:qFormat/>
    <w:rsid w:val="00884D6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84D6C"/>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884D6C"/>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884D6C"/>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884D6C"/>
    <w:pPr>
      <w:spacing w:before="160"/>
      <w:jc w:val="center"/>
    </w:pPr>
    <w:rPr>
      <w:i/>
      <w:iCs/>
      <w:color w:val="404040" w:themeColor="text1" w:themeTint="BF"/>
    </w:rPr>
  </w:style>
  <w:style w:type="character" w:customStyle="1" w:styleId="ZitatZchn">
    <w:name w:val="Zitat Zchn"/>
    <w:basedOn w:val="Absatz-Standardschriftart"/>
    <w:link w:val="Zitat"/>
    <w:uiPriority w:val="29"/>
    <w:rsid w:val="00884D6C"/>
    <w:rPr>
      <w:i/>
      <w:iCs/>
      <w:color w:val="404040" w:themeColor="text1" w:themeTint="BF"/>
    </w:rPr>
  </w:style>
  <w:style w:type="paragraph" w:styleId="Listenabsatz">
    <w:name w:val="List Paragraph"/>
    <w:basedOn w:val="Standard"/>
    <w:uiPriority w:val="34"/>
    <w:qFormat/>
    <w:rsid w:val="00884D6C"/>
    <w:pPr>
      <w:ind w:left="720"/>
      <w:contextualSpacing/>
    </w:pPr>
  </w:style>
  <w:style w:type="character" w:styleId="IntensiveHervorhebung">
    <w:name w:val="Intense Emphasis"/>
    <w:basedOn w:val="Absatz-Standardschriftart"/>
    <w:uiPriority w:val="21"/>
    <w:qFormat/>
    <w:rsid w:val="00884D6C"/>
    <w:rPr>
      <w:i/>
      <w:iCs/>
      <w:color w:val="0F4761" w:themeColor="accent1" w:themeShade="BF"/>
    </w:rPr>
  </w:style>
  <w:style w:type="paragraph" w:styleId="IntensivesZitat">
    <w:name w:val="Intense Quote"/>
    <w:basedOn w:val="Standard"/>
    <w:next w:val="Standard"/>
    <w:link w:val="IntensivesZitatZchn"/>
    <w:uiPriority w:val="30"/>
    <w:qFormat/>
    <w:rsid w:val="00884D6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884D6C"/>
    <w:rPr>
      <w:i/>
      <w:iCs/>
      <w:color w:val="0F4761" w:themeColor="accent1" w:themeShade="BF"/>
    </w:rPr>
  </w:style>
  <w:style w:type="character" w:styleId="IntensiverVerweis">
    <w:name w:val="Intense Reference"/>
    <w:basedOn w:val="Absatz-Standardschriftart"/>
    <w:uiPriority w:val="32"/>
    <w:qFormat/>
    <w:rsid w:val="00884D6C"/>
    <w:rPr>
      <w:b/>
      <w:bCs/>
      <w:smallCaps/>
      <w:color w:val="0F4761" w:themeColor="accent1" w:themeShade="BF"/>
      <w:spacing w:val="5"/>
    </w:rPr>
  </w:style>
  <w:style w:type="character" w:styleId="Hyperlink">
    <w:name w:val="Hyperlink"/>
    <w:basedOn w:val="Absatz-Standardschriftart"/>
    <w:uiPriority w:val="99"/>
    <w:unhideWhenUsed/>
    <w:rsid w:val="00277865"/>
    <w:rPr>
      <w:color w:val="467886" w:themeColor="hyperlink"/>
      <w:u w:val="single"/>
    </w:rPr>
  </w:style>
  <w:style w:type="character" w:styleId="NichtaufgelsteErwhnung">
    <w:name w:val="Unresolved Mention"/>
    <w:basedOn w:val="Absatz-Standardschriftart"/>
    <w:uiPriority w:val="99"/>
    <w:semiHidden/>
    <w:unhideWhenUsed/>
    <w:rsid w:val="00277865"/>
    <w:rPr>
      <w:color w:val="605E5C"/>
      <w:shd w:val="clear" w:color="auto" w:fill="E1DFDD"/>
    </w:rPr>
  </w:style>
  <w:style w:type="paragraph" w:styleId="Kopfzeile">
    <w:name w:val="header"/>
    <w:basedOn w:val="Standard"/>
    <w:link w:val="KopfzeileZchn"/>
    <w:uiPriority w:val="99"/>
    <w:unhideWhenUsed/>
    <w:rsid w:val="00BE7F7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BE7F76"/>
  </w:style>
  <w:style w:type="paragraph" w:styleId="Fuzeile">
    <w:name w:val="footer"/>
    <w:basedOn w:val="Standard"/>
    <w:link w:val="FuzeileZchn"/>
    <w:uiPriority w:val="99"/>
    <w:unhideWhenUsed/>
    <w:rsid w:val="00BE7F7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BE7F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4001836">
      <w:bodyDiv w:val="1"/>
      <w:marLeft w:val="0"/>
      <w:marRight w:val="0"/>
      <w:marTop w:val="0"/>
      <w:marBottom w:val="0"/>
      <w:divBdr>
        <w:top w:val="none" w:sz="0" w:space="0" w:color="auto"/>
        <w:left w:val="none" w:sz="0" w:space="0" w:color="auto"/>
        <w:bottom w:val="none" w:sz="0" w:space="0" w:color="auto"/>
        <w:right w:val="none" w:sz="0" w:space="0" w:color="auto"/>
      </w:divBdr>
    </w:div>
    <w:div w:id="801116208">
      <w:bodyDiv w:val="1"/>
      <w:marLeft w:val="0"/>
      <w:marRight w:val="0"/>
      <w:marTop w:val="0"/>
      <w:marBottom w:val="0"/>
      <w:divBdr>
        <w:top w:val="none" w:sz="0" w:space="0" w:color="auto"/>
        <w:left w:val="none" w:sz="0" w:space="0" w:color="auto"/>
        <w:bottom w:val="none" w:sz="0" w:space="0" w:color="auto"/>
        <w:right w:val="none" w:sz="0" w:space="0" w:color="auto"/>
      </w:divBdr>
    </w:div>
    <w:div w:id="1122652183">
      <w:bodyDiv w:val="1"/>
      <w:marLeft w:val="0"/>
      <w:marRight w:val="0"/>
      <w:marTop w:val="0"/>
      <w:marBottom w:val="0"/>
      <w:divBdr>
        <w:top w:val="none" w:sz="0" w:space="0" w:color="auto"/>
        <w:left w:val="none" w:sz="0" w:space="0" w:color="auto"/>
        <w:bottom w:val="none" w:sz="0" w:space="0" w:color="auto"/>
        <w:right w:val="none" w:sz="0" w:space="0" w:color="auto"/>
      </w:divBdr>
    </w:div>
    <w:div w:id="1152136620">
      <w:bodyDiv w:val="1"/>
      <w:marLeft w:val="0"/>
      <w:marRight w:val="0"/>
      <w:marTop w:val="0"/>
      <w:marBottom w:val="0"/>
      <w:divBdr>
        <w:top w:val="none" w:sz="0" w:space="0" w:color="auto"/>
        <w:left w:val="none" w:sz="0" w:space="0" w:color="auto"/>
        <w:bottom w:val="none" w:sz="0" w:space="0" w:color="auto"/>
        <w:right w:val="none" w:sz="0" w:space="0" w:color="auto"/>
      </w:divBdr>
    </w:div>
    <w:div w:id="1692610292">
      <w:bodyDiv w:val="1"/>
      <w:marLeft w:val="0"/>
      <w:marRight w:val="0"/>
      <w:marTop w:val="0"/>
      <w:marBottom w:val="0"/>
      <w:divBdr>
        <w:top w:val="none" w:sz="0" w:space="0" w:color="auto"/>
        <w:left w:val="none" w:sz="0" w:space="0" w:color="auto"/>
        <w:bottom w:val="none" w:sz="0" w:space="0" w:color="auto"/>
        <w:right w:val="none" w:sz="0" w:space="0" w:color="auto"/>
      </w:divBdr>
    </w:div>
    <w:div w:id="1882672921">
      <w:bodyDiv w:val="1"/>
      <w:marLeft w:val="0"/>
      <w:marRight w:val="0"/>
      <w:marTop w:val="0"/>
      <w:marBottom w:val="0"/>
      <w:divBdr>
        <w:top w:val="none" w:sz="0" w:space="0" w:color="auto"/>
        <w:left w:val="none" w:sz="0" w:space="0" w:color="auto"/>
        <w:bottom w:val="none" w:sz="0" w:space="0" w:color="auto"/>
        <w:right w:val="none" w:sz="0" w:space="0" w:color="auto"/>
      </w:divBdr>
    </w:div>
    <w:div w:id="2033144774">
      <w:bodyDiv w:val="1"/>
      <w:marLeft w:val="0"/>
      <w:marRight w:val="0"/>
      <w:marTop w:val="0"/>
      <w:marBottom w:val="0"/>
      <w:divBdr>
        <w:top w:val="none" w:sz="0" w:space="0" w:color="auto"/>
        <w:left w:val="none" w:sz="0" w:space="0" w:color="auto"/>
        <w:bottom w:val="none" w:sz="0" w:space="0" w:color="auto"/>
        <w:right w:val="none" w:sz="0" w:space="0" w:color="auto"/>
      </w:divBdr>
    </w:div>
    <w:div w:id="2128962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hedelius.de/hausmesse"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christian.lemm@hedelius.de" TargetMode="External"/><Relationship Id="rId5" Type="http://schemas.openxmlformats.org/officeDocument/2006/relationships/footnotes" Target="footnotes.xml"/><Relationship Id="rId10" Type="http://schemas.openxmlformats.org/officeDocument/2006/relationships/hyperlink" Target="http://www.hedelius.de"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18696-9AD2-4C83-B1CF-9549C2FAFA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679</Words>
  <Characters>4282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Christian Haverbeck | Werbeagentur Holl</dc:creator>
  <cp:keywords/>
  <dc:description/>
  <cp:lastModifiedBy>Lemm Christian</cp:lastModifiedBy>
  <cp:revision>11</cp:revision>
  <dcterms:created xsi:type="dcterms:W3CDTF">2025-02-27T09:41:00Z</dcterms:created>
  <dcterms:modified xsi:type="dcterms:W3CDTF">2025-03-05T09:29:00Z</dcterms:modified>
</cp:coreProperties>
</file>