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AFF3EF" w14:textId="77777777" w:rsidR="008D0DFF" w:rsidRDefault="008D0DFF" w:rsidP="004174CC">
      <w:pPr>
        <w:spacing w:before="100" w:beforeAutospacing="1" w:after="100" w:afterAutospacing="1" w:line="240" w:lineRule="auto"/>
        <w:rPr>
          <w:rFonts w:ascii="Roboto" w:eastAsia="Times New Roman" w:hAnsi="Roboto" w:cstheme="minorHAnsi"/>
          <w:b/>
          <w:bCs/>
          <w:sz w:val="36"/>
          <w:szCs w:val="36"/>
          <w:lang w:eastAsia="de-DE"/>
        </w:rPr>
      </w:pPr>
      <w:r>
        <w:rPr>
          <w:noProof/>
        </w:rPr>
        <w:drawing>
          <wp:inline distT="0" distB="0" distL="0" distR="0" wp14:anchorId="34A4CF15" wp14:editId="6AE79A88">
            <wp:extent cx="5759450" cy="3840903"/>
            <wp:effectExtent l="0" t="0" r="0" b="7620"/>
            <wp:docPr id="93639227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9450" cy="3840903"/>
                    </a:xfrm>
                    <a:prstGeom prst="rect">
                      <a:avLst/>
                    </a:prstGeom>
                    <a:noFill/>
                    <a:ln>
                      <a:noFill/>
                    </a:ln>
                  </pic:spPr>
                </pic:pic>
              </a:graphicData>
            </a:graphic>
          </wp:inline>
        </w:drawing>
      </w:r>
    </w:p>
    <w:p w14:paraId="24EA0186" w14:textId="77777777" w:rsidR="008D0DFF" w:rsidRDefault="008D0DFF" w:rsidP="008D0DFF">
      <w:pPr>
        <w:autoSpaceDE w:val="0"/>
        <w:autoSpaceDN w:val="0"/>
        <w:adjustRightInd w:val="0"/>
        <w:spacing w:after="0" w:line="276" w:lineRule="auto"/>
        <w:rPr>
          <w:rFonts w:ascii="Roboto" w:hAnsi="Roboto" w:cs="TheSansOsF-Bold"/>
          <w:i/>
          <w:iCs/>
        </w:rPr>
      </w:pPr>
      <w:r w:rsidRPr="008D0DFF">
        <w:rPr>
          <w:rFonts w:ascii="Roboto" w:hAnsi="Roboto" w:cs="TheSansOsF-Bold"/>
          <w:i/>
          <w:iCs/>
          <w:highlight w:val="yellow"/>
        </w:rPr>
        <w:t>Bild 1 (Titelbild)</w:t>
      </w:r>
    </w:p>
    <w:p w14:paraId="77E0FDD5" w14:textId="5B3BC9C9" w:rsidR="006C2A6F" w:rsidRPr="008D0DFF" w:rsidRDefault="006C2A6F" w:rsidP="008D0DFF">
      <w:pPr>
        <w:autoSpaceDE w:val="0"/>
        <w:autoSpaceDN w:val="0"/>
        <w:adjustRightInd w:val="0"/>
        <w:spacing w:after="0" w:line="276" w:lineRule="auto"/>
        <w:rPr>
          <w:rFonts w:ascii="Roboto" w:hAnsi="Roboto" w:cs="TheSansOsF-Bold"/>
          <w:i/>
          <w:iCs/>
        </w:rPr>
      </w:pPr>
      <w:r>
        <w:rPr>
          <w:rFonts w:ascii="Roboto" w:hAnsi="Roboto" w:cs="TheSansOsF-Bold"/>
          <w:i/>
          <w:iCs/>
        </w:rPr>
        <w:t>Eine hohe Flexibilität im Fertigungsalltag durch die automatische Beladung des Arbeitsraumes von der Seite ist Standard bei den Automationslösungen von HEDELIUS.</w:t>
      </w:r>
    </w:p>
    <w:p w14:paraId="53C3E2F1" w14:textId="77777777" w:rsidR="008D0DFF" w:rsidRDefault="008D0DFF" w:rsidP="008D0DFF">
      <w:pPr>
        <w:autoSpaceDE w:val="0"/>
        <w:autoSpaceDN w:val="0"/>
        <w:adjustRightInd w:val="0"/>
        <w:spacing w:after="0" w:line="276" w:lineRule="auto"/>
        <w:rPr>
          <w:rFonts w:ascii="Roboto" w:hAnsi="Roboto" w:cs="TheSansOsF-Bold"/>
          <w:b/>
          <w:bCs/>
        </w:rPr>
      </w:pPr>
    </w:p>
    <w:p w14:paraId="5D866AF1" w14:textId="404936B0" w:rsidR="008D0DFF" w:rsidRPr="008D0DFF" w:rsidRDefault="008D0DFF" w:rsidP="008D0DFF">
      <w:pPr>
        <w:autoSpaceDE w:val="0"/>
        <w:autoSpaceDN w:val="0"/>
        <w:adjustRightInd w:val="0"/>
        <w:spacing w:after="0" w:line="276" w:lineRule="auto"/>
        <w:rPr>
          <w:rFonts w:ascii="Roboto" w:hAnsi="Roboto" w:cs="TheSansOsF-Bold"/>
          <w:b/>
          <w:bCs/>
        </w:rPr>
      </w:pPr>
      <w:r w:rsidRPr="008D0DFF">
        <w:rPr>
          <w:rFonts w:ascii="Roboto" w:hAnsi="Roboto" w:cs="TheSansOsF-Bold"/>
          <w:b/>
          <w:bCs/>
        </w:rPr>
        <w:t>Flexible Automation kleiner Losgrößen</w:t>
      </w:r>
    </w:p>
    <w:p w14:paraId="08C17A84" w14:textId="77777777" w:rsidR="008D0DFF" w:rsidRPr="008D0DFF" w:rsidRDefault="008D0DFF" w:rsidP="008D0DFF">
      <w:pPr>
        <w:autoSpaceDE w:val="0"/>
        <w:autoSpaceDN w:val="0"/>
        <w:adjustRightInd w:val="0"/>
        <w:spacing w:after="0" w:line="276" w:lineRule="auto"/>
        <w:rPr>
          <w:rFonts w:ascii="Roboto" w:hAnsi="Roboto"/>
          <w:b/>
          <w:bCs/>
          <w:sz w:val="52"/>
          <w:szCs w:val="52"/>
        </w:rPr>
      </w:pPr>
      <w:r w:rsidRPr="008D0DFF">
        <w:rPr>
          <w:rFonts w:ascii="Roboto" w:hAnsi="Roboto"/>
          <w:b/>
          <w:bCs/>
          <w:sz w:val="52"/>
          <w:szCs w:val="52"/>
        </w:rPr>
        <w:t>Wer schnell liefert, gewinnt</w:t>
      </w:r>
    </w:p>
    <w:p w14:paraId="0185E110" w14:textId="77777777" w:rsidR="008D0DFF" w:rsidRPr="008D0DFF" w:rsidRDefault="008D0DFF" w:rsidP="008D0DFF">
      <w:pPr>
        <w:autoSpaceDE w:val="0"/>
        <w:autoSpaceDN w:val="0"/>
        <w:adjustRightInd w:val="0"/>
        <w:spacing w:after="0" w:line="276" w:lineRule="auto"/>
        <w:rPr>
          <w:rFonts w:ascii="Roboto" w:hAnsi="Roboto"/>
        </w:rPr>
      </w:pPr>
    </w:p>
    <w:p w14:paraId="0817E4C1" w14:textId="77777777" w:rsidR="008D0DFF" w:rsidRPr="008D0DFF" w:rsidRDefault="008D0DFF" w:rsidP="008D0DFF">
      <w:pPr>
        <w:autoSpaceDE w:val="0"/>
        <w:autoSpaceDN w:val="0"/>
        <w:adjustRightInd w:val="0"/>
        <w:spacing w:after="0" w:line="276" w:lineRule="auto"/>
        <w:rPr>
          <w:rFonts w:ascii="Roboto" w:hAnsi="Roboto" w:cstheme="minorHAnsi"/>
          <w:b/>
          <w:bCs/>
        </w:rPr>
      </w:pPr>
      <w:r w:rsidRPr="008D0DFF">
        <w:rPr>
          <w:rFonts w:ascii="Roboto" w:hAnsi="Roboto" w:cstheme="minorHAnsi"/>
          <w:b/>
          <w:bCs/>
        </w:rPr>
        <w:t>Wie viel Zeit verbringt ein Maschinenbediener mit dem Suchen von Werkzeugen und Spannmitteln oder mit der Informationsbeschaffung? Die Antwort ist häufig relativ einfach: zu viel. Schließlich liegt in der Zerspanung der Anteil der Spindellaufzeit im Verhältnis zur Arbeitszeit nicht selten unter 40 Prozent. Die gute Nachricht: Mit einfachen Stellschrauben der Standardisierung, technischen Lösungen wie einem Nullpunktspannsystem, großen Werkzeugmagazinen oder einer automatisierten Be- und Entladung lassen sich die Spindellaufzeit und damit die Produktivität, Flexibilität und Fertigungskapazitäten in der Zerspanung spürbar steigern.</w:t>
      </w:r>
    </w:p>
    <w:p w14:paraId="17AF6D99" w14:textId="77777777" w:rsidR="008D0DFF" w:rsidRPr="008D0DFF" w:rsidRDefault="008D0DFF" w:rsidP="008D0DFF">
      <w:pPr>
        <w:pBdr>
          <w:bottom w:val="single" w:sz="6" w:space="1" w:color="auto"/>
        </w:pBdr>
        <w:autoSpaceDE w:val="0"/>
        <w:autoSpaceDN w:val="0"/>
        <w:adjustRightInd w:val="0"/>
        <w:spacing w:after="0" w:line="276" w:lineRule="auto"/>
        <w:rPr>
          <w:rFonts w:ascii="Roboto" w:hAnsi="Roboto" w:cstheme="minorHAnsi"/>
          <w:i/>
          <w:iCs/>
        </w:rPr>
      </w:pPr>
    </w:p>
    <w:p w14:paraId="400C4F60" w14:textId="77777777" w:rsidR="008D0DFF" w:rsidRPr="008D0DFF" w:rsidRDefault="008D0DFF" w:rsidP="008D0DFF">
      <w:pPr>
        <w:autoSpaceDE w:val="0"/>
        <w:autoSpaceDN w:val="0"/>
        <w:adjustRightInd w:val="0"/>
        <w:spacing w:after="0" w:line="276" w:lineRule="auto"/>
        <w:rPr>
          <w:rFonts w:ascii="Roboto" w:hAnsi="Roboto" w:cstheme="minorHAnsi"/>
        </w:rPr>
      </w:pPr>
    </w:p>
    <w:p w14:paraId="334DEE54" w14:textId="77777777" w:rsidR="008D0DFF" w:rsidRPr="008D0DFF" w:rsidRDefault="008D0DFF" w:rsidP="008D0DFF">
      <w:pPr>
        <w:autoSpaceDE w:val="0"/>
        <w:autoSpaceDN w:val="0"/>
        <w:adjustRightInd w:val="0"/>
        <w:spacing w:after="0" w:line="276" w:lineRule="auto"/>
        <w:rPr>
          <w:rFonts w:ascii="Roboto" w:hAnsi="Roboto" w:cstheme="minorHAnsi"/>
          <w:i/>
          <w:iCs/>
        </w:rPr>
      </w:pPr>
      <w:r w:rsidRPr="008D0DFF">
        <w:rPr>
          <w:rFonts w:ascii="Roboto" w:hAnsi="Roboto"/>
          <w:noProof/>
        </w:rPr>
        <w:lastRenderedPageBreak/>
        <w:drawing>
          <wp:inline distT="0" distB="0" distL="0" distR="0" wp14:anchorId="322599F2" wp14:editId="678FA869">
            <wp:extent cx="2542504" cy="1691640"/>
            <wp:effectExtent l="0" t="0" r="0" b="3810"/>
            <wp:docPr id="121283381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47580" cy="1695017"/>
                    </a:xfrm>
                    <a:prstGeom prst="rect">
                      <a:avLst/>
                    </a:prstGeom>
                    <a:noFill/>
                    <a:ln>
                      <a:noFill/>
                    </a:ln>
                  </pic:spPr>
                </pic:pic>
              </a:graphicData>
            </a:graphic>
          </wp:inline>
        </w:drawing>
      </w:r>
      <w:r w:rsidRPr="008D0DFF">
        <w:rPr>
          <w:rFonts w:ascii="Roboto" w:hAnsi="Roboto" w:cstheme="minorHAnsi"/>
          <w:i/>
          <w:iCs/>
        </w:rPr>
        <w:t xml:space="preserve"> </w:t>
      </w:r>
    </w:p>
    <w:p w14:paraId="4FBCE395" w14:textId="77777777" w:rsidR="008D0DFF" w:rsidRPr="008D0DFF" w:rsidRDefault="008D0DFF" w:rsidP="008D0DFF">
      <w:pPr>
        <w:autoSpaceDE w:val="0"/>
        <w:autoSpaceDN w:val="0"/>
        <w:adjustRightInd w:val="0"/>
        <w:spacing w:after="0" w:line="276" w:lineRule="auto"/>
        <w:rPr>
          <w:rFonts w:ascii="Roboto" w:hAnsi="Roboto" w:cstheme="minorHAnsi"/>
          <w:i/>
          <w:iCs/>
        </w:rPr>
      </w:pPr>
    </w:p>
    <w:p w14:paraId="25862074" w14:textId="77777777" w:rsidR="008D0DFF" w:rsidRDefault="008D0DFF" w:rsidP="008D0DFF">
      <w:pPr>
        <w:autoSpaceDE w:val="0"/>
        <w:autoSpaceDN w:val="0"/>
        <w:adjustRightInd w:val="0"/>
        <w:spacing w:after="0" w:line="276" w:lineRule="auto"/>
        <w:rPr>
          <w:rFonts w:ascii="Roboto" w:hAnsi="Roboto" w:cstheme="minorHAnsi"/>
          <w:i/>
          <w:iCs/>
        </w:rPr>
      </w:pPr>
      <w:r w:rsidRPr="008D0DFF">
        <w:rPr>
          <w:rFonts w:ascii="Roboto" w:hAnsi="Roboto" w:cstheme="minorHAnsi"/>
          <w:i/>
          <w:iCs/>
          <w:highlight w:val="yellow"/>
        </w:rPr>
        <w:t>Bild 2</w:t>
      </w:r>
    </w:p>
    <w:p w14:paraId="1C73A785" w14:textId="1B36EF46" w:rsidR="008D0DFF" w:rsidRPr="008D0DFF" w:rsidRDefault="008D0DFF" w:rsidP="008D0DFF">
      <w:pPr>
        <w:autoSpaceDE w:val="0"/>
        <w:autoSpaceDN w:val="0"/>
        <w:adjustRightInd w:val="0"/>
        <w:spacing w:after="0" w:line="276" w:lineRule="auto"/>
        <w:rPr>
          <w:rFonts w:ascii="Roboto" w:hAnsi="Roboto" w:cstheme="minorHAnsi"/>
          <w:i/>
          <w:iCs/>
        </w:rPr>
      </w:pPr>
      <w:r w:rsidRPr="008D0DFF">
        <w:rPr>
          <w:rFonts w:ascii="Roboto" w:hAnsi="Roboto" w:cstheme="minorHAnsi"/>
          <w:i/>
          <w:iCs/>
        </w:rPr>
        <w:t>„Wir beobachten in der Praxis, dass gerade kleine und mittlere Betriebe sehr stark von der Automation profitieren.“</w:t>
      </w:r>
      <w:r w:rsidRPr="008D0DFF">
        <w:rPr>
          <w:rFonts w:ascii="Roboto" w:hAnsi="Roboto" w:cstheme="minorHAnsi"/>
          <w:i/>
          <w:iCs/>
        </w:rPr>
        <w:br/>
        <w:t>Dennis Hempelmann, Geschäftsführer, HEDELIUS Maschinenfabrik GmbH</w:t>
      </w:r>
    </w:p>
    <w:p w14:paraId="1BEE4B5F" w14:textId="77777777" w:rsidR="008D0DFF" w:rsidRPr="008D0DFF" w:rsidRDefault="008D0DFF" w:rsidP="008D0DFF">
      <w:pPr>
        <w:autoSpaceDE w:val="0"/>
        <w:autoSpaceDN w:val="0"/>
        <w:adjustRightInd w:val="0"/>
        <w:spacing w:after="0" w:line="276" w:lineRule="auto"/>
        <w:rPr>
          <w:rFonts w:ascii="Roboto" w:hAnsi="Roboto" w:cstheme="minorHAnsi"/>
        </w:rPr>
      </w:pPr>
    </w:p>
    <w:p w14:paraId="1FCE3BE1" w14:textId="77777777" w:rsidR="008D0DFF" w:rsidRPr="008D0DFF" w:rsidRDefault="008D0DFF" w:rsidP="008D0DFF">
      <w:pPr>
        <w:autoSpaceDE w:val="0"/>
        <w:autoSpaceDN w:val="0"/>
        <w:adjustRightInd w:val="0"/>
        <w:spacing w:after="0" w:line="276" w:lineRule="auto"/>
        <w:rPr>
          <w:rFonts w:ascii="Roboto" w:hAnsi="Roboto" w:cstheme="minorHAnsi"/>
        </w:rPr>
      </w:pPr>
      <w:r w:rsidRPr="008D0DFF">
        <w:rPr>
          <w:rFonts w:ascii="Roboto" w:hAnsi="Roboto" w:cstheme="minorHAnsi"/>
        </w:rPr>
        <w:t>Die HEDELIUS Maschinenfabrik GmbH mit Sitz im niedersächsischen Meppen hat seit 55 Jahren nur ein Ziel: die Wirtschaftlichkeit und Flexibilität in der Einzelteil- und Kleinserienfertigung im Maschinen-, Werkzeug- und Formenbau und in der Lohnfertigung zu steigern. Mit dem Slogan „Boost Your Performance“ bringt HEDELIUS diesen Anspruch auf den Punkt und bietet vielfältige Lösungen: hochproduktive 3- und 5-Achs-Bearbeitungszentren, große Standby-Magazine mit bis zu 264 Werkzeugen und innovative Systeme zur produktionsbegleitenden Automation.</w:t>
      </w:r>
    </w:p>
    <w:p w14:paraId="45DBDB57" w14:textId="77777777" w:rsidR="008D0DFF" w:rsidRPr="008D0DFF" w:rsidRDefault="008D0DFF" w:rsidP="008D0DFF">
      <w:pPr>
        <w:autoSpaceDE w:val="0"/>
        <w:autoSpaceDN w:val="0"/>
        <w:adjustRightInd w:val="0"/>
        <w:spacing w:after="0" w:line="276" w:lineRule="auto"/>
        <w:rPr>
          <w:rFonts w:ascii="Roboto" w:hAnsi="Roboto" w:cstheme="minorHAnsi"/>
        </w:rPr>
      </w:pPr>
    </w:p>
    <w:p w14:paraId="1E7A5FB7" w14:textId="77777777" w:rsidR="008D0DFF" w:rsidRPr="008D0DFF" w:rsidRDefault="008D0DFF" w:rsidP="008D0DFF">
      <w:pPr>
        <w:autoSpaceDE w:val="0"/>
        <w:autoSpaceDN w:val="0"/>
        <w:adjustRightInd w:val="0"/>
        <w:spacing w:after="0" w:line="276" w:lineRule="auto"/>
        <w:rPr>
          <w:rFonts w:ascii="Roboto" w:hAnsi="Roboto" w:cstheme="minorHAnsi"/>
        </w:rPr>
      </w:pPr>
      <w:r w:rsidRPr="008D0DFF">
        <w:rPr>
          <w:rFonts w:ascii="Roboto" w:hAnsi="Roboto" w:cstheme="minorHAnsi"/>
        </w:rPr>
        <w:t xml:space="preserve">„Wer in der Metallbranche heute und in Zukunft am Markt bestehen will, muss anpassungsfähig sein und schnell und präzise auf Anfragen reagieren“, ist Dennis Hempelmann, HEDELIUS Geschäftsführer, überzeugt. „Für die Zerspanungspraxis heißt das: Es darf nicht sein, dass eine Maschine auf ihren Bediener warten muss. Wir beobachten, dass gerade kleine und mittlere Betriebe sehr stark von der Automation profitieren.“ </w:t>
      </w:r>
    </w:p>
    <w:p w14:paraId="57B6B16B" w14:textId="77777777" w:rsidR="008D0DFF" w:rsidRPr="008D0DFF" w:rsidRDefault="008D0DFF" w:rsidP="008D0DFF">
      <w:pPr>
        <w:autoSpaceDE w:val="0"/>
        <w:autoSpaceDN w:val="0"/>
        <w:adjustRightInd w:val="0"/>
        <w:spacing w:after="0" w:line="276" w:lineRule="auto"/>
        <w:rPr>
          <w:rFonts w:ascii="Roboto" w:hAnsi="Roboto" w:cstheme="minorHAnsi"/>
        </w:rPr>
      </w:pPr>
    </w:p>
    <w:p w14:paraId="16C129B8" w14:textId="77777777" w:rsidR="008D0DFF" w:rsidRPr="008D0DFF" w:rsidRDefault="008D0DFF" w:rsidP="008D0DFF">
      <w:pPr>
        <w:autoSpaceDE w:val="0"/>
        <w:autoSpaceDN w:val="0"/>
        <w:adjustRightInd w:val="0"/>
        <w:spacing w:after="0" w:line="276" w:lineRule="auto"/>
        <w:rPr>
          <w:rFonts w:ascii="Roboto" w:hAnsi="Roboto" w:cstheme="minorHAnsi"/>
          <w:b/>
          <w:bCs/>
        </w:rPr>
      </w:pPr>
      <w:r w:rsidRPr="008D0DFF">
        <w:rPr>
          <w:rFonts w:ascii="Roboto" w:hAnsi="Roboto" w:cstheme="minorHAnsi"/>
          <w:b/>
          <w:bCs/>
        </w:rPr>
        <w:t xml:space="preserve">Automationslösungen – die Qual der Wahl </w:t>
      </w:r>
    </w:p>
    <w:p w14:paraId="0B6A3523" w14:textId="77777777" w:rsidR="008D0DFF" w:rsidRPr="008D0DFF" w:rsidRDefault="008D0DFF" w:rsidP="008D0DFF">
      <w:pPr>
        <w:autoSpaceDE w:val="0"/>
        <w:autoSpaceDN w:val="0"/>
        <w:adjustRightInd w:val="0"/>
        <w:spacing w:after="0" w:line="276" w:lineRule="auto"/>
        <w:rPr>
          <w:rFonts w:ascii="Roboto" w:hAnsi="Roboto" w:cstheme="minorHAnsi"/>
        </w:rPr>
      </w:pPr>
    </w:p>
    <w:p w14:paraId="04854986" w14:textId="77777777" w:rsidR="008D0DFF" w:rsidRPr="008D0DFF" w:rsidRDefault="008D0DFF" w:rsidP="008D0DFF">
      <w:pPr>
        <w:autoSpaceDE w:val="0"/>
        <w:autoSpaceDN w:val="0"/>
        <w:adjustRightInd w:val="0"/>
        <w:spacing w:after="0" w:line="276" w:lineRule="auto"/>
        <w:rPr>
          <w:rFonts w:ascii="Roboto" w:hAnsi="Roboto" w:cstheme="minorHAnsi"/>
        </w:rPr>
      </w:pPr>
      <w:r w:rsidRPr="008D0DFF">
        <w:rPr>
          <w:rFonts w:ascii="Roboto" w:hAnsi="Roboto" w:cstheme="minorHAnsi"/>
        </w:rPr>
        <w:t xml:space="preserve">Die Wahl des optimalen Automationssystems ist bei der enormen Vielfalt der Lösungen jedoch alles andere als trivial, da viele Faktoren wie Losgröße, Varianz, Laufzeit, Gewicht, erforderliche Genauigkeit, Oberflächenqualität, aber natürlich auch das Investitionsbudget betrachtet werden müssen. Eine exakte Abgrenzung der verschiedenen Automationslösungen ist zwar nicht möglich, man kann aber zumindest eine Grobeinteilung in Abhängigkeit von der Losgröße und Varianz der zu bearbeitenden Werkstücke vornehmen. </w:t>
      </w:r>
    </w:p>
    <w:p w14:paraId="086249F0" w14:textId="77777777" w:rsidR="008D0DFF" w:rsidRPr="008D0DFF" w:rsidRDefault="008D0DFF" w:rsidP="008D0DFF">
      <w:pPr>
        <w:autoSpaceDE w:val="0"/>
        <w:autoSpaceDN w:val="0"/>
        <w:adjustRightInd w:val="0"/>
        <w:spacing w:after="0" w:line="276" w:lineRule="auto"/>
        <w:rPr>
          <w:rFonts w:ascii="Roboto" w:hAnsi="Roboto" w:cstheme="minorHAnsi"/>
        </w:rPr>
      </w:pPr>
    </w:p>
    <w:p w14:paraId="3DBB2EC4" w14:textId="77777777" w:rsidR="008D0DFF" w:rsidRPr="008D0DFF" w:rsidRDefault="008D0DFF" w:rsidP="008D0DFF">
      <w:pPr>
        <w:autoSpaceDE w:val="0"/>
        <w:autoSpaceDN w:val="0"/>
        <w:adjustRightInd w:val="0"/>
        <w:spacing w:after="0" w:line="276" w:lineRule="auto"/>
        <w:rPr>
          <w:rFonts w:ascii="Roboto" w:hAnsi="Roboto" w:cstheme="minorHAnsi"/>
          <w:i/>
          <w:iCs/>
        </w:rPr>
      </w:pPr>
      <w:r w:rsidRPr="008D0DFF">
        <w:rPr>
          <w:rFonts w:ascii="Roboto" w:hAnsi="Roboto"/>
          <w:noProof/>
        </w:rPr>
        <w:lastRenderedPageBreak/>
        <w:drawing>
          <wp:inline distT="0" distB="0" distL="0" distR="0" wp14:anchorId="0D3CB9A3" wp14:editId="6DAA4E7F">
            <wp:extent cx="3762375" cy="2800350"/>
            <wp:effectExtent l="0" t="0" r="9525" b="0"/>
            <wp:docPr id="169140170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401707" name=""/>
                    <pic:cNvPicPr/>
                  </pic:nvPicPr>
                  <pic:blipFill>
                    <a:blip r:embed="rId10"/>
                    <a:stretch>
                      <a:fillRect/>
                    </a:stretch>
                  </pic:blipFill>
                  <pic:spPr>
                    <a:xfrm>
                      <a:off x="0" y="0"/>
                      <a:ext cx="3762375" cy="2800350"/>
                    </a:xfrm>
                    <a:prstGeom prst="rect">
                      <a:avLst/>
                    </a:prstGeom>
                  </pic:spPr>
                </pic:pic>
              </a:graphicData>
            </a:graphic>
          </wp:inline>
        </w:drawing>
      </w:r>
    </w:p>
    <w:p w14:paraId="5088FA4D" w14:textId="77777777" w:rsidR="008D0DFF" w:rsidRDefault="008D0DFF" w:rsidP="008D0DFF">
      <w:pPr>
        <w:autoSpaceDE w:val="0"/>
        <w:autoSpaceDN w:val="0"/>
        <w:adjustRightInd w:val="0"/>
        <w:spacing w:after="0" w:line="276" w:lineRule="auto"/>
        <w:rPr>
          <w:rFonts w:ascii="Roboto" w:hAnsi="Roboto" w:cstheme="minorHAnsi"/>
          <w:i/>
          <w:iCs/>
        </w:rPr>
      </w:pPr>
      <w:r w:rsidRPr="008D0DFF">
        <w:rPr>
          <w:rFonts w:ascii="Roboto" w:hAnsi="Roboto" w:cstheme="minorHAnsi"/>
          <w:i/>
          <w:iCs/>
          <w:highlight w:val="yellow"/>
        </w:rPr>
        <w:t>Bild 3</w:t>
      </w:r>
    </w:p>
    <w:p w14:paraId="50FDDFFB" w14:textId="1B777324" w:rsidR="008D0DFF" w:rsidRPr="008D0DFF" w:rsidRDefault="008D0DFF" w:rsidP="008D0DFF">
      <w:pPr>
        <w:autoSpaceDE w:val="0"/>
        <w:autoSpaceDN w:val="0"/>
        <w:adjustRightInd w:val="0"/>
        <w:spacing w:after="0" w:line="276" w:lineRule="auto"/>
        <w:rPr>
          <w:rFonts w:ascii="Roboto" w:hAnsi="Roboto" w:cstheme="minorHAnsi"/>
          <w:i/>
          <w:iCs/>
        </w:rPr>
      </w:pPr>
      <w:r w:rsidRPr="008D0DFF">
        <w:rPr>
          <w:rFonts w:ascii="Roboto" w:hAnsi="Roboto" w:cstheme="minorHAnsi"/>
          <w:i/>
          <w:iCs/>
        </w:rPr>
        <w:t>Technische Lösungen zur Steigerung der Spindelstunden in Abhängigkeit von Losgröße und Werkstückvarianz.</w:t>
      </w:r>
    </w:p>
    <w:p w14:paraId="368684AA" w14:textId="77777777" w:rsidR="008D0DFF" w:rsidRPr="008D0DFF" w:rsidRDefault="008D0DFF" w:rsidP="008D0DFF">
      <w:pPr>
        <w:autoSpaceDE w:val="0"/>
        <w:autoSpaceDN w:val="0"/>
        <w:adjustRightInd w:val="0"/>
        <w:spacing w:after="0" w:line="276" w:lineRule="auto"/>
        <w:rPr>
          <w:rFonts w:ascii="Roboto" w:hAnsi="Roboto"/>
        </w:rPr>
      </w:pPr>
    </w:p>
    <w:p w14:paraId="619C377C" w14:textId="77777777" w:rsidR="008D0DFF" w:rsidRDefault="008D0DFF" w:rsidP="008D0DFF">
      <w:pPr>
        <w:autoSpaceDE w:val="0"/>
        <w:autoSpaceDN w:val="0"/>
        <w:adjustRightInd w:val="0"/>
        <w:spacing w:after="0" w:line="276" w:lineRule="auto"/>
        <w:rPr>
          <w:rFonts w:ascii="Roboto" w:hAnsi="Roboto" w:cstheme="minorHAnsi"/>
          <w:color w:val="262626"/>
        </w:rPr>
      </w:pPr>
      <w:r w:rsidRPr="008D0DFF">
        <w:rPr>
          <w:rFonts w:ascii="Roboto" w:hAnsi="Roboto" w:cstheme="minorHAnsi"/>
          <w:color w:val="262626"/>
        </w:rPr>
        <w:t xml:space="preserve">Mal eben schnell einen dringenden Auftrag dazwischenschieben – für eine hohe Varianz und kleine Losgrößen, wie sie z. B. in der Lohnfertigung zum Alltag gehören, ist ein Nullpunktspannsystem oftmals die wirtschaftlichste Wahl. Der Maschinentisch wird mit einer standardisierten Schnittstelle versehen, die das Zentrieren und Ausrichten der Vorrichtung auf wenige Sekunden reduziert. Diese Lösung ist kostengünstig, einfach zu handhaben und preiswert im Unterhalt. </w:t>
      </w:r>
    </w:p>
    <w:p w14:paraId="777B9454" w14:textId="77777777" w:rsidR="008D0DFF" w:rsidRPr="008D0DFF" w:rsidRDefault="008D0DFF" w:rsidP="008D0DFF">
      <w:pPr>
        <w:autoSpaceDE w:val="0"/>
        <w:autoSpaceDN w:val="0"/>
        <w:adjustRightInd w:val="0"/>
        <w:spacing w:after="0" w:line="276" w:lineRule="auto"/>
        <w:rPr>
          <w:rFonts w:ascii="Roboto" w:hAnsi="Roboto" w:cstheme="minorHAnsi"/>
          <w:color w:val="262626"/>
        </w:rPr>
      </w:pPr>
    </w:p>
    <w:p w14:paraId="4109860F" w14:textId="77777777" w:rsidR="008D0DFF" w:rsidRPr="008D0DFF" w:rsidRDefault="008D0DFF" w:rsidP="008D0DFF">
      <w:pPr>
        <w:autoSpaceDE w:val="0"/>
        <w:autoSpaceDN w:val="0"/>
        <w:adjustRightInd w:val="0"/>
        <w:spacing w:after="0" w:line="276" w:lineRule="auto"/>
        <w:rPr>
          <w:rFonts w:ascii="Roboto" w:hAnsi="Roboto" w:cstheme="minorHAnsi"/>
          <w:color w:val="262626"/>
        </w:rPr>
      </w:pPr>
      <w:r w:rsidRPr="008D0DFF">
        <w:rPr>
          <w:rFonts w:ascii="Roboto" w:hAnsi="Roboto"/>
          <w:noProof/>
        </w:rPr>
        <w:drawing>
          <wp:inline distT="0" distB="0" distL="0" distR="0" wp14:anchorId="39924563" wp14:editId="3B7CCC7E">
            <wp:extent cx="2038350" cy="2038350"/>
            <wp:effectExtent l="0" t="0" r="0" b="0"/>
            <wp:docPr id="93161964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619643" name=""/>
                    <pic:cNvPicPr/>
                  </pic:nvPicPr>
                  <pic:blipFill>
                    <a:blip r:embed="rId11"/>
                    <a:stretch>
                      <a:fillRect/>
                    </a:stretch>
                  </pic:blipFill>
                  <pic:spPr>
                    <a:xfrm>
                      <a:off x="0" y="0"/>
                      <a:ext cx="2038350" cy="2038350"/>
                    </a:xfrm>
                    <a:prstGeom prst="rect">
                      <a:avLst/>
                    </a:prstGeom>
                  </pic:spPr>
                </pic:pic>
              </a:graphicData>
            </a:graphic>
          </wp:inline>
        </w:drawing>
      </w:r>
    </w:p>
    <w:p w14:paraId="2568CA83" w14:textId="77777777" w:rsidR="008D0DFF" w:rsidRPr="008D0DFF" w:rsidRDefault="008D0DFF" w:rsidP="008D0DFF">
      <w:pPr>
        <w:autoSpaceDE w:val="0"/>
        <w:autoSpaceDN w:val="0"/>
        <w:adjustRightInd w:val="0"/>
        <w:spacing w:after="0" w:line="276" w:lineRule="auto"/>
        <w:rPr>
          <w:rFonts w:ascii="Roboto" w:hAnsi="Roboto" w:cstheme="minorHAnsi"/>
          <w:color w:val="262626"/>
        </w:rPr>
      </w:pPr>
    </w:p>
    <w:p w14:paraId="34FAA56D" w14:textId="77777777" w:rsidR="008D0DFF" w:rsidRDefault="008D0DFF" w:rsidP="008D0DFF">
      <w:pPr>
        <w:autoSpaceDE w:val="0"/>
        <w:autoSpaceDN w:val="0"/>
        <w:adjustRightInd w:val="0"/>
        <w:spacing w:after="0" w:line="276" w:lineRule="auto"/>
        <w:rPr>
          <w:rFonts w:ascii="Roboto" w:hAnsi="Roboto" w:cstheme="minorHAnsi"/>
          <w:i/>
          <w:iCs/>
          <w:color w:val="262626"/>
        </w:rPr>
      </w:pPr>
      <w:r w:rsidRPr="008D0DFF">
        <w:rPr>
          <w:rFonts w:ascii="Roboto" w:hAnsi="Roboto" w:cstheme="minorHAnsi"/>
          <w:i/>
          <w:iCs/>
          <w:color w:val="262626"/>
          <w:highlight w:val="yellow"/>
        </w:rPr>
        <w:t>Bild 4</w:t>
      </w:r>
    </w:p>
    <w:p w14:paraId="402DCDFE" w14:textId="733435A3" w:rsidR="008D0DFF" w:rsidRPr="008D0DFF" w:rsidRDefault="008D0DFF" w:rsidP="008D0DFF">
      <w:pPr>
        <w:autoSpaceDE w:val="0"/>
        <w:autoSpaceDN w:val="0"/>
        <w:adjustRightInd w:val="0"/>
        <w:spacing w:after="0" w:line="276" w:lineRule="auto"/>
        <w:rPr>
          <w:rFonts w:ascii="Roboto" w:hAnsi="Roboto" w:cstheme="minorHAnsi"/>
          <w:i/>
          <w:iCs/>
          <w:color w:val="262626"/>
        </w:rPr>
      </w:pPr>
      <w:r w:rsidRPr="008D0DFF">
        <w:rPr>
          <w:rFonts w:ascii="Roboto" w:hAnsi="Roboto" w:cstheme="minorHAnsi"/>
          <w:i/>
          <w:iCs/>
          <w:color w:val="262626"/>
        </w:rPr>
        <w:t>Mit einem Nullpunktspannsystem lassen sich Werkstücke extrem schnell und präzise umrüsten.</w:t>
      </w:r>
    </w:p>
    <w:p w14:paraId="38447146" w14:textId="77777777" w:rsidR="008D0DFF" w:rsidRPr="008D0DFF" w:rsidRDefault="008D0DFF" w:rsidP="008D0DFF">
      <w:pPr>
        <w:autoSpaceDE w:val="0"/>
        <w:autoSpaceDN w:val="0"/>
        <w:adjustRightInd w:val="0"/>
        <w:spacing w:after="0" w:line="276" w:lineRule="auto"/>
        <w:rPr>
          <w:rFonts w:ascii="Roboto" w:hAnsi="Roboto" w:cstheme="minorHAnsi"/>
          <w:color w:val="262626"/>
        </w:rPr>
      </w:pPr>
    </w:p>
    <w:p w14:paraId="34BA68C4" w14:textId="77777777" w:rsidR="008D0DFF" w:rsidRPr="008D0DFF" w:rsidRDefault="008D0DFF" w:rsidP="008D0DFF">
      <w:pPr>
        <w:autoSpaceDE w:val="0"/>
        <w:autoSpaceDN w:val="0"/>
        <w:adjustRightInd w:val="0"/>
        <w:spacing w:after="0" w:line="276" w:lineRule="auto"/>
        <w:rPr>
          <w:rFonts w:ascii="Roboto" w:hAnsi="Roboto" w:cstheme="minorHAnsi"/>
          <w:color w:val="262626"/>
        </w:rPr>
      </w:pPr>
      <w:r w:rsidRPr="008D0DFF">
        <w:rPr>
          <w:rFonts w:ascii="Roboto" w:hAnsi="Roboto" w:cstheme="minorHAnsi"/>
          <w:color w:val="262626"/>
        </w:rPr>
        <w:lastRenderedPageBreak/>
        <w:t>Bei mittleren Losen oder Wiederholaufträgen spielt ein Multipalettenspeicher wie der MARATHON von HEDELIUS – häufig in Kombination mit einem großen Werkzeugmagazin – sein Potenzial zur signifikanten Reduzierung der Rüstzeiten aus, denn er ermöglicht hauptzeitparallele Spannvorgänge oder Vorrichtungswechsel. So wird die Maschinenzeit voll ausgenutzt. Bisher unproduktive Zeiten wie Pausen oder Nachtschichten können produktiv erschlossen werden. Je kleiner die Losgröße und je kürzer die Programmlaufzeit, desto wichtiger ist die Reduzierung der Rüstzeit, da sich die Kosten für den Rüstvorgang auf wenige Werkstücke verteilen und die Stückkosten somit steigen.</w:t>
      </w:r>
    </w:p>
    <w:p w14:paraId="6E51F4FA" w14:textId="77777777" w:rsidR="008D0DFF" w:rsidRPr="008D0DFF" w:rsidRDefault="008D0DFF" w:rsidP="008D0DFF">
      <w:pPr>
        <w:autoSpaceDE w:val="0"/>
        <w:autoSpaceDN w:val="0"/>
        <w:adjustRightInd w:val="0"/>
        <w:spacing w:after="0" w:line="276" w:lineRule="auto"/>
        <w:rPr>
          <w:rFonts w:ascii="Roboto" w:hAnsi="Roboto" w:cstheme="minorHAnsi"/>
          <w:color w:val="262626"/>
        </w:rPr>
      </w:pPr>
    </w:p>
    <w:p w14:paraId="5930097D" w14:textId="77777777" w:rsidR="008D0DFF" w:rsidRPr="008D0DFF" w:rsidRDefault="008D0DFF" w:rsidP="008D0DFF">
      <w:pPr>
        <w:autoSpaceDE w:val="0"/>
        <w:autoSpaceDN w:val="0"/>
        <w:adjustRightInd w:val="0"/>
        <w:spacing w:after="0" w:line="276" w:lineRule="auto"/>
        <w:rPr>
          <w:rFonts w:ascii="Roboto" w:hAnsi="Roboto" w:cstheme="minorHAnsi"/>
          <w:color w:val="262626"/>
        </w:rPr>
      </w:pPr>
    </w:p>
    <w:p w14:paraId="22E8E531" w14:textId="77777777" w:rsidR="008D0DFF" w:rsidRPr="008D0DFF" w:rsidRDefault="008D0DFF" w:rsidP="008D0DFF">
      <w:pPr>
        <w:autoSpaceDE w:val="0"/>
        <w:autoSpaceDN w:val="0"/>
        <w:adjustRightInd w:val="0"/>
        <w:spacing w:after="0" w:line="276" w:lineRule="auto"/>
        <w:rPr>
          <w:rFonts w:ascii="Roboto" w:hAnsi="Roboto" w:cstheme="minorHAnsi"/>
          <w:color w:val="262626"/>
        </w:rPr>
      </w:pPr>
    </w:p>
    <w:p w14:paraId="5BAD480A" w14:textId="77777777" w:rsidR="008D0DFF" w:rsidRDefault="008D0DFF" w:rsidP="008D0DFF">
      <w:pPr>
        <w:autoSpaceDE w:val="0"/>
        <w:autoSpaceDN w:val="0"/>
        <w:adjustRightInd w:val="0"/>
        <w:spacing w:after="0" w:line="276" w:lineRule="auto"/>
        <w:rPr>
          <w:rFonts w:ascii="Roboto" w:hAnsi="Roboto" w:cstheme="minorHAnsi"/>
          <w:color w:val="262626"/>
        </w:rPr>
      </w:pPr>
      <w:r w:rsidRPr="008D0DFF">
        <w:rPr>
          <w:rFonts w:ascii="Roboto" w:hAnsi="Roboto"/>
          <w:noProof/>
        </w:rPr>
        <w:drawing>
          <wp:inline distT="0" distB="0" distL="0" distR="0" wp14:anchorId="3DBDDC55" wp14:editId="37BA8B8F">
            <wp:extent cx="3787664" cy="2519680"/>
            <wp:effectExtent l="0" t="0" r="3810" b="0"/>
            <wp:docPr id="31639350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13806" cy="2537070"/>
                    </a:xfrm>
                    <a:prstGeom prst="rect">
                      <a:avLst/>
                    </a:prstGeom>
                    <a:noFill/>
                    <a:ln>
                      <a:noFill/>
                    </a:ln>
                  </pic:spPr>
                </pic:pic>
              </a:graphicData>
            </a:graphic>
          </wp:inline>
        </w:drawing>
      </w:r>
      <w:r w:rsidRPr="008D0DFF">
        <w:rPr>
          <w:rFonts w:ascii="Roboto" w:hAnsi="Roboto" w:cstheme="minorHAnsi"/>
          <w:color w:val="262626"/>
        </w:rPr>
        <w:t xml:space="preserve"> </w:t>
      </w:r>
      <w:r w:rsidRPr="008D0DFF">
        <w:rPr>
          <w:rFonts w:ascii="Roboto" w:hAnsi="Roboto"/>
          <w:noProof/>
        </w:rPr>
        <w:drawing>
          <wp:inline distT="0" distB="0" distL="0" distR="0" wp14:anchorId="0A88CF42" wp14:editId="3D83D671">
            <wp:extent cx="1866436" cy="2550796"/>
            <wp:effectExtent l="0" t="0" r="635" b="1905"/>
            <wp:docPr id="8877727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7772777" name=""/>
                    <pic:cNvPicPr/>
                  </pic:nvPicPr>
                  <pic:blipFill>
                    <a:blip r:embed="rId13"/>
                    <a:stretch>
                      <a:fillRect/>
                    </a:stretch>
                  </pic:blipFill>
                  <pic:spPr>
                    <a:xfrm>
                      <a:off x="0" y="0"/>
                      <a:ext cx="1873986" cy="2561114"/>
                    </a:xfrm>
                    <a:prstGeom prst="rect">
                      <a:avLst/>
                    </a:prstGeom>
                  </pic:spPr>
                </pic:pic>
              </a:graphicData>
            </a:graphic>
          </wp:inline>
        </w:drawing>
      </w:r>
    </w:p>
    <w:p w14:paraId="0942BAE1" w14:textId="77777777" w:rsidR="008D0DFF" w:rsidRDefault="008D0DFF" w:rsidP="008D0DFF">
      <w:pPr>
        <w:autoSpaceDE w:val="0"/>
        <w:autoSpaceDN w:val="0"/>
        <w:adjustRightInd w:val="0"/>
        <w:spacing w:after="0" w:line="276" w:lineRule="auto"/>
        <w:rPr>
          <w:rFonts w:ascii="Roboto" w:hAnsi="Roboto" w:cstheme="minorHAnsi"/>
          <w:color w:val="262626"/>
        </w:rPr>
      </w:pPr>
    </w:p>
    <w:p w14:paraId="2FF11CFA" w14:textId="06930FFB" w:rsidR="008D0DFF" w:rsidRPr="008D0DFF" w:rsidRDefault="008D0DFF" w:rsidP="008D0DFF">
      <w:pPr>
        <w:autoSpaceDE w:val="0"/>
        <w:autoSpaceDN w:val="0"/>
        <w:adjustRightInd w:val="0"/>
        <w:spacing w:after="0" w:line="276" w:lineRule="auto"/>
        <w:rPr>
          <w:rFonts w:ascii="Roboto" w:hAnsi="Roboto" w:cstheme="minorHAnsi"/>
          <w:i/>
          <w:iCs/>
          <w:color w:val="262626"/>
        </w:rPr>
      </w:pPr>
      <w:r w:rsidRPr="008D0DFF">
        <w:rPr>
          <w:rFonts w:ascii="Roboto" w:hAnsi="Roboto" w:cstheme="minorHAnsi"/>
          <w:i/>
          <w:iCs/>
          <w:color w:val="262626"/>
          <w:highlight w:val="yellow"/>
        </w:rPr>
        <w:t>Bilder 5 und 6</w:t>
      </w:r>
    </w:p>
    <w:p w14:paraId="21B18D2A" w14:textId="77777777" w:rsidR="008D0DFF" w:rsidRPr="008D0DFF" w:rsidRDefault="008D0DFF" w:rsidP="008D0DFF">
      <w:pPr>
        <w:autoSpaceDE w:val="0"/>
        <w:autoSpaceDN w:val="0"/>
        <w:adjustRightInd w:val="0"/>
        <w:spacing w:after="0" w:line="276" w:lineRule="auto"/>
        <w:rPr>
          <w:rFonts w:ascii="Roboto" w:hAnsi="Roboto" w:cstheme="minorHAnsi"/>
          <w:color w:val="262626"/>
        </w:rPr>
      </w:pPr>
    </w:p>
    <w:p w14:paraId="33813C75" w14:textId="77777777" w:rsidR="008D0DFF" w:rsidRPr="008D0DFF" w:rsidRDefault="008D0DFF" w:rsidP="008D0DFF">
      <w:pPr>
        <w:autoSpaceDE w:val="0"/>
        <w:autoSpaceDN w:val="0"/>
        <w:adjustRightInd w:val="0"/>
        <w:spacing w:after="0" w:line="276" w:lineRule="auto"/>
        <w:rPr>
          <w:rFonts w:ascii="Roboto" w:hAnsi="Roboto"/>
          <w:i/>
          <w:iCs/>
        </w:rPr>
      </w:pPr>
      <w:r w:rsidRPr="008D0DFF">
        <w:rPr>
          <w:rFonts w:ascii="Roboto" w:hAnsi="Roboto" w:cstheme="minorHAnsi"/>
          <w:i/>
          <w:iCs/>
          <w:color w:val="262626"/>
        </w:rPr>
        <w:t xml:space="preserve">Automatisierte Zerspanung in der Kompaktklasse: Der MARATHON P406 mit 6 Palettenplätzen ist superkompakt, hier in Kombination mit einer ACURA 85, einem 5-Achs-Bearbeitungszentrum mit Verfahrwegen von </w:t>
      </w:r>
      <w:r w:rsidRPr="008D0DFF">
        <w:rPr>
          <w:rFonts w:ascii="Roboto" w:hAnsi="Roboto"/>
          <w:i/>
          <w:iCs/>
        </w:rPr>
        <w:t>900 x 850 x 700 mm (x/y/z).</w:t>
      </w:r>
    </w:p>
    <w:p w14:paraId="7FF910D1" w14:textId="77777777" w:rsidR="008D0DFF" w:rsidRPr="008D0DFF" w:rsidRDefault="008D0DFF" w:rsidP="008D0DFF">
      <w:pPr>
        <w:autoSpaceDE w:val="0"/>
        <w:autoSpaceDN w:val="0"/>
        <w:adjustRightInd w:val="0"/>
        <w:spacing w:after="0" w:line="276" w:lineRule="auto"/>
        <w:rPr>
          <w:rFonts w:ascii="Roboto" w:hAnsi="Roboto"/>
          <w:i/>
          <w:iCs/>
        </w:rPr>
      </w:pPr>
    </w:p>
    <w:p w14:paraId="11072A99" w14:textId="77777777" w:rsidR="008D0DFF" w:rsidRPr="008D0DFF" w:rsidRDefault="008D0DFF" w:rsidP="008D0DFF">
      <w:pPr>
        <w:autoSpaceDE w:val="0"/>
        <w:autoSpaceDN w:val="0"/>
        <w:adjustRightInd w:val="0"/>
        <w:spacing w:after="0" w:line="276" w:lineRule="auto"/>
        <w:rPr>
          <w:rFonts w:ascii="Roboto" w:hAnsi="Roboto"/>
          <w:i/>
          <w:iCs/>
        </w:rPr>
      </w:pPr>
      <w:r w:rsidRPr="008D0DFF">
        <w:rPr>
          <w:rFonts w:ascii="Roboto" w:hAnsi="Roboto"/>
          <w:i/>
          <w:iCs/>
        </w:rPr>
        <w:t>Einzigartig in der Kompaktklasse: um 360° drehbare Palettenplätze mit 90°-Rastung erleichtern das Spannen von komplexen Vorrichtungen oder Spanntürmen.</w:t>
      </w:r>
    </w:p>
    <w:p w14:paraId="5AF9EF0C" w14:textId="77777777" w:rsidR="008D0DFF" w:rsidRPr="008D0DFF" w:rsidRDefault="008D0DFF" w:rsidP="008D0DFF">
      <w:pPr>
        <w:autoSpaceDE w:val="0"/>
        <w:autoSpaceDN w:val="0"/>
        <w:adjustRightInd w:val="0"/>
        <w:spacing w:after="0" w:line="276" w:lineRule="auto"/>
        <w:rPr>
          <w:rFonts w:ascii="Roboto" w:hAnsi="Roboto" w:cstheme="minorHAnsi"/>
          <w:i/>
          <w:iCs/>
          <w:color w:val="262626"/>
        </w:rPr>
      </w:pPr>
    </w:p>
    <w:p w14:paraId="4154736E" w14:textId="77777777" w:rsidR="008D0DFF" w:rsidRPr="008D0DFF" w:rsidRDefault="008D0DFF" w:rsidP="008D0DFF">
      <w:pPr>
        <w:autoSpaceDE w:val="0"/>
        <w:autoSpaceDN w:val="0"/>
        <w:adjustRightInd w:val="0"/>
        <w:spacing w:after="0" w:line="276" w:lineRule="auto"/>
        <w:rPr>
          <w:rFonts w:ascii="Roboto" w:hAnsi="Roboto" w:cstheme="minorHAnsi"/>
          <w:color w:val="262626"/>
        </w:rPr>
      </w:pPr>
      <w:r w:rsidRPr="008D0DFF">
        <w:rPr>
          <w:rFonts w:ascii="Roboto" w:hAnsi="Roboto" w:cstheme="minorHAnsi"/>
          <w:color w:val="262626"/>
        </w:rPr>
        <w:t xml:space="preserve">Bei größeren Losen werden Palettenspeicher aufgrund der hohen Kosten für Paletten und Vorrichtungen unwirtschaftlich. Hier sind Werkstückhandhabungssysteme auf der Basis von Industrierobotern eine gute Wahl. </w:t>
      </w:r>
    </w:p>
    <w:p w14:paraId="5FDD1528" w14:textId="77777777" w:rsidR="008D0DFF" w:rsidRPr="008D0DFF" w:rsidRDefault="008D0DFF" w:rsidP="008D0DFF">
      <w:pPr>
        <w:autoSpaceDE w:val="0"/>
        <w:autoSpaceDN w:val="0"/>
        <w:adjustRightInd w:val="0"/>
        <w:spacing w:after="0" w:line="276" w:lineRule="auto"/>
        <w:rPr>
          <w:rFonts w:ascii="Roboto" w:hAnsi="Roboto" w:cstheme="minorHAnsi"/>
          <w:color w:val="262626"/>
        </w:rPr>
      </w:pPr>
      <w:r w:rsidRPr="008D0DFF">
        <w:rPr>
          <w:rFonts w:ascii="Roboto" w:hAnsi="Roboto" w:cstheme="minorHAnsi"/>
          <w:color w:val="262626"/>
        </w:rPr>
        <w:t>Eine Sonderform stellen sogenannte hybride Automationssysteme dar. Hybride Automationsanlagen vereinen das Werkstück- und Palettenhandling in einem System und bieten bei einer gemischten Fertigung von Einzelteilen und Serien große Effizienzvorteile. Hybridsysteme liegen aber auch beim Investitionsbedarf über reinen Palettenspeichern oder Werkstückhandlingsystemen.</w:t>
      </w:r>
    </w:p>
    <w:p w14:paraId="3F818356" w14:textId="77777777" w:rsidR="008D0DFF" w:rsidRPr="008D0DFF" w:rsidRDefault="008D0DFF" w:rsidP="008D0DFF">
      <w:pPr>
        <w:autoSpaceDE w:val="0"/>
        <w:autoSpaceDN w:val="0"/>
        <w:adjustRightInd w:val="0"/>
        <w:spacing w:after="0" w:line="276" w:lineRule="auto"/>
        <w:rPr>
          <w:rFonts w:ascii="Roboto" w:hAnsi="Roboto" w:cstheme="minorHAnsi"/>
          <w:color w:val="262626"/>
        </w:rPr>
      </w:pPr>
    </w:p>
    <w:p w14:paraId="669851FB" w14:textId="77777777" w:rsidR="008D0DFF" w:rsidRPr="008D0DFF" w:rsidRDefault="008D0DFF" w:rsidP="008D0DFF">
      <w:pPr>
        <w:autoSpaceDE w:val="0"/>
        <w:autoSpaceDN w:val="0"/>
        <w:adjustRightInd w:val="0"/>
        <w:spacing w:after="0" w:line="276" w:lineRule="auto"/>
        <w:rPr>
          <w:rFonts w:ascii="Roboto" w:hAnsi="Roboto" w:cstheme="minorHAnsi"/>
          <w:color w:val="262626"/>
        </w:rPr>
      </w:pPr>
      <w:r w:rsidRPr="008D0DFF">
        <w:rPr>
          <w:rFonts w:ascii="Roboto" w:hAnsi="Roboto"/>
          <w:noProof/>
        </w:rPr>
        <w:drawing>
          <wp:inline distT="0" distB="0" distL="0" distR="0" wp14:anchorId="05C68120" wp14:editId="2B545476">
            <wp:extent cx="5760720" cy="2358390"/>
            <wp:effectExtent l="0" t="0" r="0" b="3810"/>
            <wp:docPr id="3934447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2358390"/>
                    </a:xfrm>
                    <a:prstGeom prst="rect">
                      <a:avLst/>
                    </a:prstGeom>
                    <a:noFill/>
                    <a:ln>
                      <a:noFill/>
                    </a:ln>
                  </pic:spPr>
                </pic:pic>
              </a:graphicData>
            </a:graphic>
          </wp:inline>
        </w:drawing>
      </w:r>
    </w:p>
    <w:p w14:paraId="00779956" w14:textId="77777777" w:rsidR="008D0DFF" w:rsidRDefault="008D0DFF" w:rsidP="008D0DFF">
      <w:pPr>
        <w:autoSpaceDE w:val="0"/>
        <w:autoSpaceDN w:val="0"/>
        <w:adjustRightInd w:val="0"/>
        <w:spacing w:after="0" w:line="276" w:lineRule="auto"/>
        <w:rPr>
          <w:rFonts w:ascii="Roboto" w:hAnsi="Roboto" w:cs="Roboto-Light"/>
          <w:i/>
          <w:iCs/>
          <w:color w:val="262626"/>
        </w:rPr>
      </w:pPr>
      <w:r w:rsidRPr="008D0DFF">
        <w:rPr>
          <w:rFonts w:ascii="Roboto" w:hAnsi="Roboto" w:cs="Roboto-Light"/>
          <w:i/>
          <w:iCs/>
          <w:color w:val="262626"/>
          <w:highlight w:val="yellow"/>
        </w:rPr>
        <w:t>Bild 7</w:t>
      </w:r>
    </w:p>
    <w:p w14:paraId="7C8DFEEB" w14:textId="09C90954" w:rsidR="008D0DFF" w:rsidRPr="008D0DFF" w:rsidRDefault="008D0DFF" w:rsidP="008D0DFF">
      <w:pPr>
        <w:autoSpaceDE w:val="0"/>
        <w:autoSpaceDN w:val="0"/>
        <w:adjustRightInd w:val="0"/>
        <w:spacing w:after="0" w:line="276" w:lineRule="auto"/>
        <w:rPr>
          <w:rFonts w:ascii="Roboto" w:hAnsi="Roboto" w:cs="Roboto-Light"/>
          <w:i/>
          <w:iCs/>
          <w:color w:val="262626"/>
        </w:rPr>
      </w:pPr>
      <w:r w:rsidRPr="008D0DFF">
        <w:rPr>
          <w:rFonts w:ascii="Roboto" w:hAnsi="Roboto" w:cs="Roboto-Light"/>
          <w:i/>
          <w:iCs/>
          <w:color w:val="262626"/>
        </w:rPr>
        <w:t>Mit dem Hybrid-Automationssystem BMO Titanium können Werkstücke und Paletten kombiniert in die</w:t>
      </w:r>
    </w:p>
    <w:p w14:paraId="6E797D6C" w14:textId="77777777" w:rsidR="008D0DFF" w:rsidRPr="008D0DFF" w:rsidRDefault="008D0DFF" w:rsidP="008D0DFF">
      <w:pPr>
        <w:autoSpaceDE w:val="0"/>
        <w:autoSpaceDN w:val="0"/>
        <w:adjustRightInd w:val="0"/>
        <w:spacing w:after="0" w:line="276" w:lineRule="auto"/>
        <w:rPr>
          <w:rFonts w:ascii="Roboto" w:hAnsi="Roboto" w:cs="Roboto-Light"/>
          <w:i/>
          <w:iCs/>
          <w:color w:val="262626"/>
        </w:rPr>
      </w:pPr>
      <w:r w:rsidRPr="008D0DFF">
        <w:rPr>
          <w:rFonts w:ascii="Roboto" w:hAnsi="Roboto" w:cs="Roboto-Light"/>
          <w:i/>
          <w:iCs/>
          <w:color w:val="262626"/>
        </w:rPr>
        <w:t>CNC-Maschine geladen werden. Allein schon durch diese Flexibilität erreicht das System einen sehr hohen</w:t>
      </w:r>
    </w:p>
    <w:p w14:paraId="45CD8268" w14:textId="77777777" w:rsidR="008D0DFF" w:rsidRPr="008D0DFF" w:rsidRDefault="008D0DFF" w:rsidP="008D0DFF">
      <w:pPr>
        <w:autoSpaceDE w:val="0"/>
        <w:autoSpaceDN w:val="0"/>
        <w:adjustRightInd w:val="0"/>
        <w:spacing w:after="0" w:line="276" w:lineRule="auto"/>
        <w:rPr>
          <w:rFonts w:ascii="Roboto" w:hAnsi="Roboto" w:cs="Roboto-Light"/>
          <w:i/>
          <w:iCs/>
          <w:color w:val="262626"/>
        </w:rPr>
      </w:pPr>
      <w:r w:rsidRPr="008D0DFF">
        <w:rPr>
          <w:rFonts w:ascii="Roboto" w:hAnsi="Roboto" w:cs="Roboto-Light"/>
          <w:i/>
          <w:iCs/>
          <w:color w:val="262626"/>
        </w:rPr>
        <w:t>Grad an Autonomie.</w:t>
      </w:r>
    </w:p>
    <w:p w14:paraId="7810B874" w14:textId="77777777" w:rsidR="008D0DFF" w:rsidRPr="008D0DFF" w:rsidRDefault="008D0DFF" w:rsidP="008D0DFF">
      <w:pPr>
        <w:autoSpaceDE w:val="0"/>
        <w:autoSpaceDN w:val="0"/>
        <w:adjustRightInd w:val="0"/>
        <w:spacing w:after="0" w:line="276" w:lineRule="auto"/>
        <w:rPr>
          <w:rFonts w:ascii="Roboto" w:hAnsi="Roboto" w:cstheme="minorHAnsi"/>
          <w:color w:val="262626"/>
        </w:rPr>
      </w:pPr>
    </w:p>
    <w:p w14:paraId="348130D4" w14:textId="77777777" w:rsidR="008D0DFF" w:rsidRPr="008D0DFF" w:rsidRDefault="008D0DFF" w:rsidP="008D0DFF">
      <w:pPr>
        <w:autoSpaceDE w:val="0"/>
        <w:autoSpaceDN w:val="0"/>
        <w:adjustRightInd w:val="0"/>
        <w:spacing w:after="0" w:line="276" w:lineRule="auto"/>
        <w:rPr>
          <w:rFonts w:ascii="Roboto" w:hAnsi="Roboto" w:cstheme="minorHAnsi"/>
          <w:b/>
          <w:bCs/>
        </w:rPr>
      </w:pPr>
      <w:r w:rsidRPr="008D0DFF">
        <w:rPr>
          <w:rFonts w:ascii="Roboto" w:hAnsi="Roboto" w:cstheme="minorHAnsi"/>
          <w:b/>
          <w:bCs/>
        </w:rPr>
        <w:t>Automatisierte 5-Achs-Bearbeitung aus einer Hand</w:t>
      </w:r>
    </w:p>
    <w:p w14:paraId="5B3B0410" w14:textId="77777777" w:rsidR="008D0DFF" w:rsidRPr="008D0DFF" w:rsidRDefault="008D0DFF" w:rsidP="008D0DFF">
      <w:pPr>
        <w:autoSpaceDE w:val="0"/>
        <w:autoSpaceDN w:val="0"/>
        <w:adjustRightInd w:val="0"/>
        <w:spacing w:after="0" w:line="276" w:lineRule="auto"/>
        <w:rPr>
          <w:rFonts w:ascii="Roboto" w:hAnsi="Roboto" w:cstheme="minorHAnsi"/>
          <w:b/>
          <w:bCs/>
        </w:rPr>
      </w:pPr>
    </w:p>
    <w:p w14:paraId="0217CBDC" w14:textId="77777777" w:rsidR="008D0DFF" w:rsidRPr="008D0DFF" w:rsidRDefault="008D0DFF" w:rsidP="008D0DFF">
      <w:pPr>
        <w:autoSpaceDE w:val="0"/>
        <w:autoSpaceDN w:val="0"/>
        <w:adjustRightInd w:val="0"/>
        <w:spacing w:after="0" w:line="276" w:lineRule="auto"/>
        <w:rPr>
          <w:rFonts w:ascii="Roboto" w:hAnsi="Roboto" w:cstheme="minorHAnsi"/>
        </w:rPr>
      </w:pPr>
      <w:r w:rsidRPr="008D0DFF">
        <w:rPr>
          <w:rFonts w:ascii="Roboto" w:hAnsi="Roboto" w:cstheme="minorHAnsi"/>
        </w:rPr>
        <w:t>Mit den Multipalettenspeichern MARATHON P406 und SR422 und der Roboteranlage MARATHON RZ430 hat HEDELIUS verschiedene hauseigene Automationslösungen im Portfolio. Die Vorteile: Maschine, Automation und zusätzliches Werkzeugmagazin sind optimal aufeinander abgestimmt. Sie sind über eine Steuerung miteinander verknüpft, was nicht nur reibungslos funktioniert, sondern darüber hinaus sehr bedienerfreundlich ist. Und: Für den Service gibt es für die gesamte Anlage nur einen Ansprechpartner.</w:t>
      </w:r>
    </w:p>
    <w:p w14:paraId="65F45591" w14:textId="77777777" w:rsidR="008D0DFF" w:rsidRPr="008D0DFF" w:rsidRDefault="008D0DFF" w:rsidP="008D0DFF">
      <w:pPr>
        <w:autoSpaceDE w:val="0"/>
        <w:autoSpaceDN w:val="0"/>
        <w:adjustRightInd w:val="0"/>
        <w:spacing w:after="0" w:line="276" w:lineRule="auto"/>
        <w:rPr>
          <w:rFonts w:ascii="Roboto" w:hAnsi="Roboto" w:cstheme="minorHAnsi"/>
        </w:rPr>
      </w:pPr>
    </w:p>
    <w:p w14:paraId="698380AE" w14:textId="68F989B2" w:rsidR="008D0DFF" w:rsidRPr="008D0DFF" w:rsidRDefault="008D0DFF" w:rsidP="008D0DFF">
      <w:pPr>
        <w:autoSpaceDE w:val="0"/>
        <w:autoSpaceDN w:val="0"/>
        <w:adjustRightInd w:val="0"/>
        <w:spacing w:after="0" w:line="276" w:lineRule="auto"/>
        <w:rPr>
          <w:rFonts w:ascii="Roboto" w:hAnsi="Roboto" w:cstheme="minorHAnsi"/>
        </w:rPr>
      </w:pPr>
      <w:r w:rsidRPr="008D0DFF">
        <w:rPr>
          <w:rFonts w:ascii="Roboto" w:hAnsi="Roboto"/>
          <w:noProof/>
        </w:rPr>
        <w:drawing>
          <wp:inline distT="0" distB="0" distL="0" distR="0" wp14:anchorId="5D38F04F" wp14:editId="6C67DE70">
            <wp:extent cx="4429330" cy="2061846"/>
            <wp:effectExtent l="0" t="0" r="9525" b="0"/>
            <wp:docPr id="1379915864" name="Grafik 1379915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788594" name=""/>
                    <pic:cNvPicPr/>
                  </pic:nvPicPr>
                  <pic:blipFill>
                    <a:blip r:embed="rId15"/>
                    <a:stretch>
                      <a:fillRect/>
                    </a:stretch>
                  </pic:blipFill>
                  <pic:spPr>
                    <a:xfrm>
                      <a:off x="0" y="0"/>
                      <a:ext cx="4441102" cy="2067326"/>
                    </a:xfrm>
                    <a:prstGeom prst="rect">
                      <a:avLst/>
                    </a:prstGeom>
                  </pic:spPr>
                </pic:pic>
              </a:graphicData>
            </a:graphic>
          </wp:inline>
        </w:drawing>
      </w:r>
      <w:r>
        <w:rPr>
          <w:rFonts w:ascii="Roboto" w:hAnsi="Roboto" w:cstheme="minorHAnsi"/>
        </w:rPr>
        <w:t xml:space="preserve">  </w:t>
      </w:r>
      <w:r w:rsidRPr="008D0DFF">
        <w:rPr>
          <w:rFonts w:ascii="Roboto" w:hAnsi="Roboto"/>
          <w:noProof/>
        </w:rPr>
        <w:drawing>
          <wp:inline distT="0" distB="0" distL="0" distR="0" wp14:anchorId="67CD636C" wp14:editId="4D6C2670">
            <wp:extent cx="1238844" cy="1733550"/>
            <wp:effectExtent l="0" t="0" r="0" b="0"/>
            <wp:docPr id="133099210" name="Grafik 133099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6295006" name=""/>
                    <pic:cNvPicPr/>
                  </pic:nvPicPr>
                  <pic:blipFill>
                    <a:blip r:embed="rId16"/>
                    <a:stretch>
                      <a:fillRect/>
                    </a:stretch>
                  </pic:blipFill>
                  <pic:spPr>
                    <a:xfrm flipH="1">
                      <a:off x="0" y="0"/>
                      <a:ext cx="1271822" cy="1779697"/>
                    </a:xfrm>
                    <a:prstGeom prst="rect">
                      <a:avLst/>
                    </a:prstGeom>
                  </pic:spPr>
                </pic:pic>
              </a:graphicData>
            </a:graphic>
          </wp:inline>
        </w:drawing>
      </w:r>
    </w:p>
    <w:p w14:paraId="74EC7E5B" w14:textId="77777777" w:rsidR="008D0DFF" w:rsidRPr="008D0DFF" w:rsidRDefault="008D0DFF" w:rsidP="008D0DFF">
      <w:pPr>
        <w:autoSpaceDE w:val="0"/>
        <w:autoSpaceDN w:val="0"/>
        <w:adjustRightInd w:val="0"/>
        <w:spacing w:after="0" w:line="276" w:lineRule="auto"/>
        <w:rPr>
          <w:rFonts w:ascii="Roboto" w:hAnsi="Roboto" w:cstheme="minorHAnsi"/>
        </w:rPr>
      </w:pPr>
    </w:p>
    <w:p w14:paraId="323BD24B" w14:textId="77777777" w:rsidR="008D0DFF" w:rsidRDefault="008D0DFF">
      <w:pPr>
        <w:rPr>
          <w:rFonts w:ascii="Roboto" w:hAnsi="Roboto" w:cstheme="minorHAnsi"/>
          <w:i/>
          <w:iCs/>
        </w:rPr>
      </w:pPr>
      <w:r>
        <w:rPr>
          <w:rFonts w:ascii="Roboto" w:hAnsi="Roboto" w:cstheme="minorHAnsi"/>
          <w:i/>
          <w:iCs/>
        </w:rPr>
        <w:br w:type="page"/>
      </w:r>
    </w:p>
    <w:p w14:paraId="1BF181C3" w14:textId="1B0BE423" w:rsidR="008D0DFF" w:rsidRDefault="008D0DFF" w:rsidP="008D0DFF">
      <w:pPr>
        <w:autoSpaceDE w:val="0"/>
        <w:autoSpaceDN w:val="0"/>
        <w:adjustRightInd w:val="0"/>
        <w:spacing w:after="0" w:line="276" w:lineRule="auto"/>
        <w:rPr>
          <w:rFonts w:ascii="Roboto" w:hAnsi="Roboto" w:cstheme="minorHAnsi"/>
          <w:i/>
          <w:iCs/>
        </w:rPr>
      </w:pPr>
      <w:r w:rsidRPr="008D0DFF">
        <w:rPr>
          <w:rFonts w:ascii="Roboto" w:hAnsi="Roboto" w:cstheme="minorHAnsi"/>
          <w:i/>
          <w:iCs/>
          <w:highlight w:val="yellow"/>
        </w:rPr>
        <w:lastRenderedPageBreak/>
        <w:t>Bilder 8 und 9</w:t>
      </w:r>
    </w:p>
    <w:p w14:paraId="2FB85F86" w14:textId="008C2845" w:rsidR="008D0DFF" w:rsidRPr="008D0DFF" w:rsidRDefault="008D0DFF" w:rsidP="008D0DFF">
      <w:pPr>
        <w:autoSpaceDE w:val="0"/>
        <w:autoSpaceDN w:val="0"/>
        <w:adjustRightInd w:val="0"/>
        <w:spacing w:after="0" w:line="276" w:lineRule="auto"/>
        <w:rPr>
          <w:rFonts w:ascii="Roboto" w:hAnsi="Roboto" w:cstheme="minorHAnsi"/>
          <w:i/>
          <w:iCs/>
        </w:rPr>
      </w:pPr>
      <w:r w:rsidRPr="008D0DFF">
        <w:rPr>
          <w:rFonts w:ascii="Roboto" w:hAnsi="Roboto" w:cstheme="minorHAnsi"/>
          <w:i/>
          <w:iCs/>
        </w:rPr>
        <w:t>Die MARATHON RZ Baureihe mit 6-Achs-Roboter wird noch in diesem Jahr erweitert. Das aktuelle Modell RZ 430 verfügt über 34 Palettenplätze à 400 x 400 mm, 400 mm Aufspannhöhe und max. 110 kg Transfergewicht.</w:t>
      </w:r>
    </w:p>
    <w:p w14:paraId="4F3551E6" w14:textId="77777777" w:rsidR="008D0DFF" w:rsidRPr="008D0DFF" w:rsidRDefault="008D0DFF" w:rsidP="008D0DFF">
      <w:pPr>
        <w:autoSpaceDE w:val="0"/>
        <w:autoSpaceDN w:val="0"/>
        <w:adjustRightInd w:val="0"/>
        <w:spacing w:after="0" w:line="276" w:lineRule="auto"/>
        <w:rPr>
          <w:rFonts w:ascii="Roboto" w:hAnsi="Roboto" w:cstheme="minorHAnsi"/>
        </w:rPr>
      </w:pPr>
    </w:p>
    <w:p w14:paraId="4B93C390" w14:textId="77777777" w:rsidR="008D0DFF" w:rsidRPr="008D0DFF" w:rsidRDefault="008D0DFF" w:rsidP="008D0DFF">
      <w:pPr>
        <w:autoSpaceDE w:val="0"/>
        <w:autoSpaceDN w:val="0"/>
        <w:adjustRightInd w:val="0"/>
        <w:spacing w:after="0" w:line="276" w:lineRule="auto"/>
        <w:rPr>
          <w:rFonts w:ascii="Roboto" w:hAnsi="Roboto" w:cstheme="minorHAnsi"/>
        </w:rPr>
      </w:pPr>
      <w:r w:rsidRPr="008D0DFF">
        <w:rPr>
          <w:rFonts w:ascii="Roboto" w:hAnsi="Roboto" w:cstheme="minorHAnsi"/>
        </w:rPr>
        <w:t>Neben den MARATHON Multipalettenspeichern lassen sich die ACURA Bearbeitungszentren über eine offene Schnittstelle aber auch mit Automationslösungen anderer Hersteller kombinieren, sodass sich für nahezu jede Fertigungssituation und Losgrößen von 1 bis 500 das optimale Maschinenkonzept finden lässt.</w:t>
      </w:r>
    </w:p>
    <w:p w14:paraId="7EC25170" w14:textId="77777777" w:rsidR="008D0DFF" w:rsidRPr="008D0DFF" w:rsidRDefault="008D0DFF" w:rsidP="008D0DFF">
      <w:pPr>
        <w:autoSpaceDE w:val="0"/>
        <w:autoSpaceDN w:val="0"/>
        <w:adjustRightInd w:val="0"/>
        <w:spacing w:after="0" w:line="276" w:lineRule="auto"/>
        <w:rPr>
          <w:rFonts w:ascii="Roboto" w:hAnsi="Roboto" w:cstheme="minorHAnsi"/>
        </w:rPr>
      </w:pPr>
      <w:r w:rsidRPr="008D0DFF">
        <w:rPr>
          <w:rFonts w:ascii="Roboto" w:hAnsi="Roboto" w:cstheme="minorHAnsi"/>
        </w:rPr>
        <w:t>Für höchstmögliche Flexibilität im Fertigungsalltag erfolgt die automatische Beladung der ACURA Bearbeitungszentren von der linken bzw. rechten Maschinenseite. So bleibt der Arbeitsraum für einen kleinen Eilauftrag zwischendurch auch von vorn oder für eine Kranbeladung von oben zugänglich. Die gesamte Anlage – Maschine und Automation – benötigt wenig Platz in der Tiefe und lässt sich somit gut in eine bestehende Fertigung integrieren.</w:t>
      </w:r>
    </w:p>
    <w:p w14:paraId="7FBB25A0" w14:textId="77777777" w:rsidR="008D0DFF" w:rsidRPr="008D0DFF" w:rsidRDefault="008D0DFF" w:rsidP="008D0DFF">
      <w:pPr>
        <w:autoSpaceDE w:val="0"/>
        <w:autoSpaceDN w:val="0"/>
        <w:adjustRightInd w:val="0"/>
        <w:spacing w:after="0" w:line="276" w:lineRule="auto"/>
        <w:rPr>
          <w:rFonts w:ascii="Roboto" w:hAnsi="Roboto" w:cstheme="minorHAnsi"/>
        </w:rPr>
      </w:pPr>
      <w:r w:rsidRPr="008D0DFF">
        <w:rPr>
          <w:rFonts w:ascii="Roboto" w:hAnsi="Roboto" w:cstheme="minorHAnsi"/>
        </w:rPr>
        <w:t>Derzeit arbeitet HEDELIUS daran, die MARATHON Baureihe nach oben auszubauen. Laut Dennis Hempelmann wird man voraussichtlich schon im Herbst auf der EMO eine neue Roboteranlage mit größeren Paletten für größere Werkstücke vorstellen.</w:t>
      </w:r>
    </w:p>
    <w:p w14:paraId="499F79B7" w14:textId="77777777" w:rsidR="008D0DFF" w:rsidRPr="008D0DFF" w:rsidRDefault="008D0DFF" w:rsidP="008D0DFF">
      <w:pPr>
        <w:autoSpaceDE w:val="0"/>
        <w:autoSpaceDN w:val="0"/>
        <w:adjustRightInd w:val="0"/>
        <w:spacing w:after="0" w:line="276" w:lineRule="auto"/>
        <w:rPr>
          <w:rFonts w:ascii="Roboto" w:hAnsi="Roboto" w:cstheme="minorHAnsi"/>
        </w:rPr>
      </w:pPr>
    </w:p>
    <w:p w14:paraId="060D2E70" w14:textId="77777777" w:rsidR="008D0DFF" w:rsidRPr="008D0DFF" w:rsidRDefault="008D0DFF" w:rsidP="008D0DFF">
      <w:pPr>
        <w:autoSpaceDE w:val="0"/>
        <w:autoSpaceDN w:val="0"/>
        <w:adjustRightInd w:val="0"/>
        <w:spacing w:after="0" w:line="276" w:lineRule="auto"/>
        <w:rPr>
          <w:rFonts w:ascii="Roboto" w:hAnsi="Roboto" w:cstheme="minorHAnsi"/>
          <w:b/>
          <w:bCs/>
        </w:rPr>
      </w:pPr>
      <w:r w:rsidRPr="008D0DFF">
        <w:rPr>
          <w:rFonts w:ascii="Roboto" w:hAnsi="Roboto" w:cstheme="minorHAnsi"/>
          <w:b/>
          <w:bCs/>
        </w:rPr>
        <w:t>HEDELIUS vergrößert Kapazitäten um 40 %</w:t>
      </w:r>
    </w:p>
    <w:p w14:paraId="42BB20B5" w14:textId="77777777" w:rsidR="008D0DFF" w:rsidRPr="008D0DFF" w:rsidRDefault="008D0DFF" w:rsidP="008D0DFF">
      <w:pPr>
        <w:autoSpaceDE w:val="0"/>
        <w:autoSpaceDN w:val="0"/>
        <w:adjustRightInd w:val="0"/>
        <w:spacing w:after="0" w:line="276" w:lineRule="auto"/>
        <w:rPr>
          <w:rFonts w:ascii="Roboto" w:hAnsi="Roboto" w:cstheme="minorHAnsi"/>
          <w:b/>
          <w:bCs/>
        </w:rPr>
      </w:pPr>
    </w:p>
    <w:p w14:paraId="1FE28511" w14:textId="77777777" w:rsidR="008D0DFF" w:rsidRDefault="008D0DFF" w:rsidP="008D0DFF">
      <w:pPr>
        <w:autoSpaceDE w:val="0"/>
        <w:autoSpaceDN w:val="0"/>
        <w:adjustRightInd w:val="0"/>
        <w:spacing w:after="0" w:line="276" w:lineRule="auto"/>
        <w:rPr>
          <w:rFonts w:ascii="Roboto" w:hAnsi="Roboto" w:cstheme="minorHAnsi"/>
        </w:rPr>
      </w:pPr>
      <w:r w:rsidRPr="008D0DFF">
        <w:rPr>
          <w:rFonts w:ascii="Roboto" w:hAnsi="Roboto" w:cstheme="minorHAnsi"/>
        </w:rPr>
        <w:t>Um der großen Nachfrage nach wirtschaftlichen und flexiblen Fertigungslösungen gerecht zu werden, ist HEDELIUS dabei, die Lieferkapazitäten deutlich zu erhöhen. Auf insgesamt 10.000 Quadratmetern entsteht am Standort Meppen ein hochmodernes Werk für die Fertigung, Montage und Lagerung der Bearbeitungszentren und Automationssysteme. Mit dem Neubau vergrößern sich die Produktions- und Lagerflächen um 40 %. Die Inbetriebnahme des neuen Werks ist für 2024 vorgesehen.</w:t>
      </w:r>
    </w:p>
    <w:p w14:paraId="3B03EE50" w14:textId="77777777" w:rsidR="008D0DFF" w:rsidRPr="008D0DFF" w:rsidRDefault="008D0DFF" w:rsidP="008D0DFF">
      <w:pPr>
        <w:autoSpaceDE w:val="0"/>
        <w:autoSpaceDN w:val="0"/>
        <w:adjustRightInd w:val="0"/>
        <w:spacing w:after="0" w:line="276" w:lineRule="auto"/>
        <w:rPr>
          <w:rFonts w:ascii="Roboto" w:hAnsi="Roboto" w:cstheme="minorHAnsi"/>
        </w:rPr>
      </w:pPr>
    </w:p>
    <w:p w14:paraId="50179153" w14:textId="77777777" w:rsidR="008D0DFF" w:rsidRPr="008D0DFF" w:rsidRDefault="008D0DFF" w:rsidP="008D0DFF">
      <w:pPr>
        <w:pBdr>
          <w:bottom w:val="single" w:sz="6" w:space="1" w:color="auto"/>
        </w:pBdr>
        <w:autoSpaceDE w:val="0"/>
        <w:autoSpaceDN w:val="0"/>
        <w:adjustRightInd w:val="0"/>
        <w:spacing w:after="0" w:line="276" w:lineRule="auto"/>
        <w:rPr>
          <w:rFonts w:ascii="Roboto" w:hAnsi="Roboto" w:cstheme="minorHAnsi"/>
        </w:rPr>
      </w:pPr>
    </w:p>
    <w:p w14:paraId="3F6DC0ED" w14:textId="77777777" w:rsidR="008D0DFF" w:rsidRPr="008D0DFF" w:rsidRDefault="008D0DFF" w:rsidP="008D0DFF">
      <w:pPr>
        <w:autoSpaceDE w:val="0"/>
        <w:autoSpaceDN w:val="0"/>
        <w:adjustRightInd w:val="0"/>
        <w:spacing w:after="0" w:line="276" w:lineRule="auto"/>
        <w:rPr>
          <w:rFonts w:ascii="Roboto" w:hAnsi="Roboto" w:cstheme="minorHAnsi"/>
        </w:rPr>
      </w:pPr>
    </w:p>
    <w:p w14:paraId="2E332403" w14:textId="77777777" w:rsidR="008D0DFF" w:rsidRPr="008D0DFF" w:rsidRDefault="008D0DFF" w:rsidP="008D0DFF">
      <w:pPr>
        <w:autoSpaceDE w:val="0"/>
        <w:autoSpaceDN w:val="0"/>
        <w:adjustRightInd w:val="0"/>
        <w:spacing w:after="0" w:line="276" w:lineRule="auto"/>
        <w:rPr>
          <w:rFonts w:ascii="Roboto" w:hAnsi="Roboto" w:cstheme="minorHAnsi"/>
        </w:rPr>
      </w:pPr>
    </w:p>
    <w:p w14:paraId="7AF958AF" w14:textId="77777777" w:rsidR="008D0DFF" w:rsidRPr="008D0DFF" w:rsidRDefault="008D0DFF" w:rsidP="008D0DFF">
      <w:pPr>
        <w:autoSpaceDE w:val="0"/>
        <w:autoSpaceDN w:val="0"/>
        <w:adjustRightInd w:val="0"/>
        <w:spacing w:after="0" w:line="276" w:lineRule="auto"/>
        <w:rPr>
          <w:rFonts w:ascii="Roboto" w:hAnsi="Roboto" w:cstheme="minorHAnsi"/>
        </w:rPr>
      </w:pPr>
      <w:r w:rsidRPr="008D0DFF">
        <w:rPr>
          <w:rFonts w:ascii="Roboto" w:hAnsi="Roboto" w:cstheme="minorHAnsi"/>
        </w:rPr>
        <w:t>Auf einen Blick</w:t>
      </w:r>
    </w:p>
    <w:p w14:paraId="4ACC2A5C" w14:textId="77777777" w:rsidR="008D0DFF" w:rsidRPr="008D0DFF" w:rsidRDefault="008D0DFF" w:rsidP="008D0DFF">
      <w:pPr>
        <w:autoSpaceDE w:val="0"/>
        <w:autoSpaceDN w:val="0"/>
        <w:adjustRightInd w:val="0"/>
        <w:spacing w:after="0" w:line="276" w:lineRule="auto"/>
        <w:rPr>
          <w:rFonts w:ascii="Roboto" w:hAnsi="Roboto" w:cstheme="minorHAnsi"/>
          <w:b/>
          <w:bCs/>
        </w:rPr>
      </w:pPr>
      <w:r w:rsidRPr="008D0DFF">
        <w:rPr>
          <w:rFonts w:ascii="Roboto" w:hAnsi="Roboto" w:cstheme="minorHAnsi"/>
          <w:b/>
          <w:bCs/>
        </w:rPr>
        <w:t>HEDELIUS Maschinenfabrik</w:t>
      </w:r>
    </w:p>
    <w:p w14:paraId="1581DDC5" w14:textId="77777777" w:rsidR="008D0DFF" w:rsidRPr="008D0DFF" w:rsidRDefault="008D0DFF" w:rsidP="008D0DFF">
      <w:pPr>
        <w:spacing w:line="276" w:lineRule="auto"/>
        <w:rPr>
          <w:rFonts w:ascii="Roboto" w:hAnsi="Roboto" w:cstheme="minorHAnsi"/>
          <w:b/>
          <w:bCs/>
        </w:rPr>
      </w:pPr>
      <w:r w:rsidRPr="008D0DFF">
        <w:rPr>
          <w:rFonts w:ascii="Roboto" w:hAnsi="Roboto"/>
        </w:rPr>
        <w:t>Losgrößen von 1 bis 500 Stück wirtschaftlich und flexibel zerspanen – das ist der Anspruch der HEDELIUS Maschinenfabrik GmbH. Von der Rüstoptimierung in der Einzelteilfertigung bis hin zur abgestimmten Automationslösung konfiguriert und fertigt HEDELIUS für Kunden aus dem Maschinenbau, der Lohnfertigung und anderen Branchen aus einem umfangreichen Baukasten das für den Anwender optimale Bearbeitungszentrum. In seinem Technologiezentrum in Meppen demonstriert HEDELIUS anhand von Zerspanungsvorführungen Kunden und Interessenten jederzeit die Leistungsfähigkeit seiner Bearbeitungszentren und Automationslösungen. Termin vereinbaren: www.hedelius.de/termin</w:t>
      </w:r>
    </w:p>
    <w:p w14:paraId="76A4B165" w14:textId="77777777" w:rsidR="00714CFE" w:rsidRPr="008D0DFF" w:rsidRDefault="00714CFE" w:rsidP="008D0DFF">
      <w:pPr>
        <w:spacing w:line="276" w:lineRule="auto"/>
        <w:rPr>
          <w:rFonts w:ascii="Roboto" w:hAnsi="Roboto"/>
          <w:b/>
        </w:rPr>
      </w:pPr>
    </w:p>
    <w:p w14:paraId="12FE5E30" w14:textId="77777777" w:rsidR="008D0DFF" w:rsidRDefault="008D0DFF" w:rsidP="008D0DFF">
      <w:pPr>
        <w:spacing w:line="276" w:lineRule="auto"/>
        <w:rPr>
          <w:rFonts w:ascii="Roboto" w:hAnsi="Roboto"/>
          <w:b/>
        </w:rPr>
      </w:pPr>
    </w:p>
    <w:p w14:paraId="24DDBBB5" w14:textId="4D1023B0" w:rsidR="005E6151" w:rsidRPr="008D0DFF" w:rsidRDefault="005E6151" w:rsidP="008D0DFF">
      <w:pPr>
        <w:rPr>
          <w:rFonts w:ascii="Roboto" w:hAnsi="Roboto"/>
          <w:b/>
        </w:rPr>
      </w:pPr>
      <w:r w:rsidRPr="008D0DFF">
        <w:rPr>
          <w:rFonts w:ascii="Roboto" w:hAnsi="Roboto"/>
          <w:b/>
        </w:rPr>
        <w:t>Pressekontakt</w:t>
      </w:r>
    </w:p>
    <w:p w14:paraId="2361A67F" w14:textId="3B0E9F2F" w:rsidR="005E6151" w:rsidRPr="008D0DFF" w:rsidRDefault="005E6151" w:rsidP="008D0DFF">
      <w:pPr>
        <w:spacing w:line="276" w:lineRule="auto"/>
        <w:rPr>
          <w:rFonts w:ascii="Roboto" w:hAnsi="Roboto"/>
        </w:rPr>
      </w:pPr>
      <w:r w:rsidRPr="008D0DFF">
        <w:rPr>
          <w:rFonts w:ascii="Roboto" w:hAnsi="Roboto"/>
        </w:rPr>
        <w:t>HEDELIUS Maschinenfabrik GmbH</w:t>
      </w:r>
      <w:r w:rsidRPr="008D0DFF">
        <w:rPr>
          <w:rFonts w:ascii="Roboto" w:hAnsi="Roboto"/>
        </w:rPr>
        <w:br/>
        <w:t>Christian Lemm (Marketing)</w:t>
      </w:r>
      <w:r w:rsidRPr="008D0DFF">
        <w:rPr>
          <w:rFonts w:ascii="Roboto" w:hAnsi="Roboto"/>
        </w:rPr>
        <w:br/>
        <w:t>Sandstraße 11</w:t>
      </w:r>
      <w:r w:rsidRPr="008D0DFF">
        <w:rPr>
          <w:rFonts w:ascii="Roboto" w:hAnsi="Roboto"/>
        </w:rPr>
        <w:br/>
        <w:t>49716 Meppen</w:t>
      </w:r>
      <w:r w:rsidRPr="008D0DFF">
        <w:rPr>
          <w:rFonts w:ascii="Roboto" w:hAnsi="Roboto"/>
        </w:rPr>
        <w:br/>
        <w:t>Tel. 05931 9819-971</w:t>
      </w:r>
      <w:r w:rsidRPr="008D0DFF">
        <w:rPr>
          <w:rFonts w:ascii="Roboto" w:hAnsi="Roboto"/>
        </w:rPr>
        <w:br/>
        <w:t xml:space="preserve">christian.lemm@hedelius.de </w:t>
      </w:r>
    </w:p>
    <w:sectPr w:rsidR="005E6151" w:rsidRPr="008D0DFF" w:rsidSect="00754EF0">
      <w:headerReference w:type="default" r:id="rId17"/>
      <w:pgSz w:w="11906" w:h="16838"/>
      <w:pgMar w:top="283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840865" w14:textId="77777777" w:rsidR="00754EF0" w:rsidRDefault="00754EF0" w:rsidP="00754EF0">
      <w:pPr>
        <w:spacing w:after="0" w:line="240" w:lineRule="auto"/>
      </w:pPr>
      <w:r>
        <w:separator/>
      </w:r>
    </w:p>
  </w:endnote>
  <w:endnote w:type="continuationSeparator" w:id="0">
    <w:p w14:paraId="1B2E1B88" w14:textId="77777777" w:rsidR="00754EF0" w:rsidRDefault="00754EF0" w:rsidP="00754E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Roboto">
    <w:panose1 w:val="02000000000000000000"/>
    <w:charset w:val="00"/>
    <w:family w:val="auto"/>
    <w:pitch w:val="variable"/>
    <w:sig w:usb0="E00002FF" w:usb1="5000205B" w:usb2="00000020" w:usb3="00000000" w:csb0="0000019F" w:csb1="00000000"/>
  </w:font>
  <w:font w:name="TheSansOsF-Bold">
    <w:altName w:val="Calibri"/>
    <w:panose1 w:val="00000000000000000000"/>
    <w:charset w:val="00"/>
    <w:family w:val="swiss"/>
    <w:notTrueType/>
    <w:pitch w:val="default"/>
    <w:sig w:usb0="00000003" w:usb1="00000000" w:usb2="00000000" w:usb3="00000000" w:csb0="00000001" w:csb1="00000000"/>
  </w:font>
  <w:font w:name="Roboto-Light">
    <w:altName w:val="Roboto"/>
    <w:panose1 w:val="00000000000000000000"/>
    <w:charset w:val="00"/>
    <w:family w:val="swiss"/>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CAB669" w14:textId="77777777" w:rsidR="00754EF0" w:rsidRDefault="00754EF0" w:rsidP="00754EF0">
      <w:pPr>
        <w:spacing w:after="0" w:line="240" w:lineRule="auto"/>
      </w:pPr>
      <w:r>
        <w:separator/>
      </w:r>
    </w:p>
  </w:footnote>
  <w:footnote w:type="continuationSeparator" w:id="0">
    <w:p w14:paraId="3965639D" w14:textId="77777777" w:rsidR="00754EF0" w:rsidRDefault="00754EF0" w:rsidP="00754EF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50E80" w14:textId="31F8A4A4" w:rsidR="00754EF0" w:rsidRDefault="00754EF0" w:rsidP="008D0DFF">
    <w:pPr>
      <w:pStyle w:val="Kopfzeile"/>
      <w:ind w:left="4536" w:hanging="4536"/>
    </w:pPr>
    <w:r w:rsidRPr="00754EF0">
      <w:rPr>
        <w:rFonts w:ascii="Roboto" w:hAnsi="Roboto"/>
        <w:noProof/>
        <w:lang w:eastAsia="de-DE"/>
      </w:rPr>
      <w:drawing>
        <wp:anchor distT="0" distB="0" distL="114300" distR="114300" simplePos="0" relativeHeight="251658240" behindDoc="1" locked="0" layoutInCell="1" allowOverlap="1" wp14:anchorId="4E4189A0" wp14:editId="00F3807C">
          <wp:simplePos x="0" y="0"/>
          <wp:positionH relativeFrom="margin">
            <wp:align>right</wp:align>
          </wp:positionH>
          <wp:positionV relativeFrom="paragraph">
            <wp:posOffset>-192405</wp:posOffset>
          </wp:positionV>
          <wp:extent cx="1886400" cy="658800"/>
          <wp:effectExtent l="0" t="0" r="0" b="8255"/>
          <wp:wrapTight wrapText="bothSides">
            <wp:wrapPolygon edited="0">
              <wp:start x="218" y="0"/>
              <wp:lineTo x="0" y="625"/>
              <wp:lineTo x="0" y="19996"/>
              <wp:lineTo x="218" y="21246"/>
              <wp:lineTo x="21164" y="21246"/>
              <wp:lineTo x="21382" y="19996"/>
              <wp:lineTo x="21382" y="625"/>
              <wp:lineTo x="21164" y="0"/>
              <wp:lineTo x="218" y="0"/>
            </wp:wrapPolygon>
          </wp:wrapTight>
          <wp:docPr id="5" name="Grafik 5" descr="http://upload.wikimedia.org/wikipedia/de/thumb/1/10/Hedelius_Maschinenfabrik_logo.svg/800px-Hedelius_Maschinenfabrik_logo.svg.png"/>
          <wp:cNvGraphicFramePr/>
          <a:graphic xmlns:a="http://schemas.openxmlformats.org/drawingml/2006/main">
            <a:graphicData uri="http://schemas.openxmlformats.org/drawingml/2006/picture">
              <pic:pic xmlns:pic="http://schemas.openxmlformats.org/drawingml/2006/picture">
                <pic:nvPicPr>
                  <pic:cNvPr id="3" name="Grafik 3" descr="http://upload.wikimedia.org/wikipedia/de/thumb/1/10/Hedelius_Maschinenfabrik_logo.svg/800px-Hedelius_Maschinenfabrik_logo.svg.pn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86400" cy="658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54EF0">
      <w:rPr>
        <w:rFonts w:ascii="Roboto" w:hAnsi="Roboto"/>
      </w:rPr>
      <w:t xml:space="preserve">PRESSEINFORMATION VOM </w:t>
    </w:r>
    <w:r w:rsidR="008D0DFF">
      <w:rPr>
        <w:rFonts w:ascii="Roboto" w:hAnsi="Roboto"/>
      </w:rPr>
      <w:t>25.04.2023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9BC426F"/>
    <w:multiLevelType w:val="multilevel"/>
    <w:tmpl w:val="AEF44AB0"/>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B2E4DB1"/>
    <w:multiLevelType w:val="hybridMultilevel"/>
    <w:tmpl w:val="3E583E0C"/>
    <w:lvl w:ilvl="0" w:tplc="EBD00AF8">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727870965">
    <w:abstractNumId w:val="0"/>
  </w:num>
  <w:num w:numId="2" w16cid:durableId="1565992583">
    <w:abstractNumId w:val="1"/>
  </w:num>
  <w:num w:numId="3" w16cid:durableId="199683385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1F1C"/>
    <w:rsid w:val="00026528"/>
    <w:rsid w:val="00040073"/>
    <w:rsid w:val="00047E12"/>
    <w:rsid w:val="000873AF"/>
    <w:rsid w:val="0009497C"/>
    <w:rsid w:val="000C1487"/>
    <w:rsid w:val="00104168"/>
    <w:rsid w:val="001122AD"/>
    <w:rsid w:val="001F2C51"/>
    <w:rsid w:val="00235549"/>
    <w:rsid w:val="00261425"/>
    <w:rsid w:val="002D0DFC"/>
    <w:rsid w:val="003F1D04"/>
    <w:rsid w:val="003F3174"/>
    <w:rsid w:val="004174CC"/>
    <w:rsid w:val="00443F03"/>
    <w:rsid w:val="00472FB1"/>
    <w:rsid w:val="004B188C"/>
    <w:rsid w:val="004B7208"/>
    <w:rsid w:val="004C70C1"/>
    <w:rsid w:val="004C71D2"/>
    <w:rsid w:val="00543E6E"/>
    <w:rsid w:val="005A66CC"/>
    <w:rsid w:val="005B5B28"/>
    <w:rsid w:val="005E6151"/>
    <w:rsid w:val="005E7682"/>
    <w:rsid w:val="005F0D6F"/>
    <w:rsid w:val="005F6861"/>
    <w:rsid w:val="006345D2"/>
    <w:rsid w:val="006501B8"/>
    <w:rsid w:val="00653592"/>
    <w:rsid w:val="006C2A6F"/>
    <w:rsid w:val="00714CFE"/>
    <w:rsid w:val="00754EF0"/>
    <w:rsid w:val="00855C47"/>
    <w:rsid w:val="00875D2B"/>
    <w:rsid w:val="00897659"/>
    <w:rsid w:val="008D0DFF"/>
    <w:rsid w:val="00945067"/>
    <w:rsid w:val="0094701B"/>
    <w:rsid w:val="009666CF"/>
    <w:rsid w:val="00996CC9"/>
    <w:rsid w:val="009B5451"/>
    <w:rsid w:val="009C74E4"/>
    <w:rsid w:val="00A075F6"/>
    <w:rsid w:val="00A2640B"/>
    <w:rsid w:val="00A7521E"/>
    <w:rsid w:val="00A939AF"/>
    <w:rsid w:val="00AD0AA6"/>
    <w:rsid w:val="00B41F1C"/>
    <w:rsid w:val="00B529F5"/>
    <w:rsid w:val="00B87BEC"/>
    <w:rsid w:val="00BA0064"/>
    <w:rsid w:val="00BA57BE"/>
    <w:rsid w:val="00BC42E5"/>
    <w:rsid w:val="00C76A03"/>
    <w:rsid w:val="00C86D8A"/>
    <w:rsid w:val="00CE31F1"/>
    <w:rsid w:val="00D01E6A"/>
    <w:rsid w:val="00D07A76"/>
    <w:rsid w:val="00D4710B"/>
    <w:rsid w:val="00D54BFD"/>
    <w:rsid w:val="00DE0E76"/>
    <w:rsid w:val="00DE4C54"/>
    <w:rsid w:val="00E25B85"/>
    <w:rsid w:val="00E45A71"/>
    <w:rsid w:val="00E62D24"/>
    <w:rsid w:val="00ED64D6"/>
    <w:rsid w:val="00EF1D03"/>
    <w:rsid w:val="00F150E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5E9E05AD"/>
  <w15:docId w15:val="{F259B615-96E1-4FCD-887C-A5BDF7225D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link w:val="berschrift1Zchn"/>
    <w:uiPriority w:val="9"/>
    <w:qFormat/>
    <w:rsid w:val="004174CC"/>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e-DE"/>
    </w:rPr>
  </w:style>
  <w:style w:type="paragraph" w:styleId="berschrift2">
    <w:name w:val="heading 2"/>
    <w:basedOn w:val="Standard"/>
    <w:next w:val="Standard"/>
    <w:link w:val="berschrift2Zchn"/>
    <w:uiPriority w:val="9"/>
    <w:semiHidden/>
    <w:unhideWhenUsed/>
    <w:qFormat/>
    <w:rsid w:val="004174C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berschrift4">
    <w:name w:val="heading 4"/>
    <w:basedOn w:val="Standard"/>
    <w:next w:val="Standard"/>
    <w:link w:val="berschrift4Zchn"/>
    <w:uiPriority w:val="9"/>
    <w:semiHidden/>
    <w:unhideWhenUsed/>
    <w:qFormat/>
    <w:rsid w:val="009C74E4"/>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ett">
    <w:name w:val="Strong"/>
    <w:basedOn w:val="Absatz-Standardschriftart"/>
    <w:uiPriority w:val="22"/>
    <w:qFormat/>
    <w:rsid w:val="00B41F1C"/>
    <w:rPr>
      <w:b/>
      <w:bCs/>
    </w:rPr>
  </w:style>
  <w:style w:type="paragraph" w:styleId="StandardWeb">
    <w:name w:val="Normal (Web)"/>
    <w:basedOn w:val="Standard"/>
    <w:uiPriority w:val="99"/>
    <w:unhideWhenUsed/>
    <w:rsid w:val="00B41F1C"/>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schrift1Zchn">
    <w:name w:val="Überschrift 1 Zchn"/>
    <w:basedOn w:val="Absatz-Standardschriftart"/>
    <w:link w:val="berschrift1"/>
    <w:uiPriority w:val="9"/>
    <w:rsid w:val="004174CC"/>
    <w:rPr>
      <w:rFonts w:ascii="Times New Roman" w:eastAsia="Times New Roman" w:hAnsi="Times New Roman" w:cs="Times New Roman"/>
      <w:b/>
      <w:bCs/>
      <w:kern w:val="36"/>
      <w:sz w:val="48"/>
      <w:szCs w:val="48"/>
      <w:lang w:eastAsia="de-DE"/>
    </w:rPr>
  </w:style>
  <w:style w:type="character" w:customStyle="1" w:styleId="text-blacktext-xs">
    <w:name w:val="text-blacktext-xs"/>
    <w:basedOn w:val="Absatz-Standardschriftart"/>
    <w:rsid w:val="004174CC"/>
  </w:style>
  <w:style w:type="character" w:customStyle="1" w:styleId="berschrift2Zchn">
    <w:name w:val="Überschrift 2 Zchn"/>
    <w:basedOn w:val="Absatz-Standardschriftart"/>
    <w:link w:val="berschrift2"/>
    <w:uiPriority w:val="9"/>
    <w:semiHidden/>
    <w:rsid w:val="004174CC"/>
    <w:rPr>
      <w:rFonts w:asciiTheme="majorHAnsi" w:eastAsiaTheme="majorEastAsia" w:hAnsiTheme="majorHAnsi" w:cstheme="majorBidi"/>
      <w:color w:val="2F5496" w:themeColor="accent1" w:themeShade="BF"/>
      <w:sz w:val="26"/>
      <w:szCs w:val="26"/>
    </w:rPr>
  </w:style>
  <w:style w:type="character" w:customStyle="1" w:styleId="Beschriftung1">
    <w:name w:val="Beschriftung1"/>
    <w:basedOn w:val="Absatz-Standardschriftart"/>
    <w:rsid w:val="004174CC"/>
  </w:style>
  <w:style w:type="character" w:customStyle="1" w:styleId="source">
    <w:name w:val="source"/>
    <w:basedOn w:val="Absatz-Standardschriftart"/>
    <w:rsid w:val="004174CC"/>
  </w:style>
  <w:style w:type="character" w:customStyle="1" w:styleId="has-inline-color">
    <w:name w:val="has-inline-color"/>
    <w:basedOn w:val="Absatz-Standardschriftart"/>
    <w:rsid w:val="004174CC"/>
  </w:style>
  <w:style w:type="character" w:styleId="Hyperlink">
    <w:name w:val="Hyperlink"/>
    <w:basedOn w:val="Absatz-Standardschriftart"/>
    <w:uiPriority w:val="99"/>
    <w:unhideWhenUsed/>
    <w:rsid w:val="00AD0AA6"/>
    <w:rPr>
      <w:color w:val="0000FF"/>
      <w:u w:val="single"/>
    </w:rPr>
  </w:style>
  <w:style w:type="paragraph" w:styleId="Listenabsatz">
    <w:name w:val="List Paragraph"/>
    <w:basedOn w:val="Standard"/>
    <w:uiPriority w:val="34"/>
    <w:qFormat/>
    <w:rsid w:val="00047E12"/>
    <w:pPr>
      <w:spacing w:after="200" w:line="276" w:lineRule="auto"/>
      <w:ind w:left="720"/>
      <w:contextualSpacing/>
    </w:pPr>
  </w:style>
  <w:style w:type="character" w:styleId="Kommentarzeichen">
    <w:name w:val="annotation reference"/>
    <w:basedOn w:val="Absatz-Standardschriftart"/>
    <w:uiPriority w:val="99"/>
    <w:semiHidden/>
    <w:unhideWhenUsed/>
    <w:rsid w:val="00D4710B"/>
    <w:rPr>
      <w:sz w:val="16"/>
      <w:szCs w:val="16"/>
    </w:rPr>
  </w:style>
  <w:style w:type="paragraph" w:styleId="Kommentartext">
    <w:name w:val="annotation text"/>
    <w:basedOn w:val="Standard"/>
    <w:link w:val="KommentartextZchn"/>
    <w:uiPriority w:val="99"/>
    <w:semiHidden/>
    <w:unhideWhenUsed/>
    <w:rsid w:val="00D4710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4710B"/>
    <w:rPr>
      <w:sz w:val="20"/>
      <w:szCs w:val="20"/>
    </w:rPr>
  </w:style>
  <w:style w:type="paragraph" w:styleId="Kommentarthema">
    <w:name w:val="annotation subject"/>
    <w:basedOn w:val="Kommentartext"/>
    <w:next w:val="Kommentartext"/>
    <w:link w:val="KommentarthemaZchn"/>
    <w:uiPriority w:val="99"/>
    <w:semiHidden/>
    <w:unhideWhenUsed/>
    <w:rsid w:val="00D4710B"/>
    <w:rPr>
      <w:b/>
      <w:bCs/>
    </w:rPr>
  </w:style>
  <w:style w:type="character" w:customStyle="1" w:styleId="KommentarthemaZchn">
    <w:name w:val="Kommentarthema Zchn"/>
    <w:basedOn w:val="KommentartextZchn"/>
    <w:link w:val="Kommentarthema"/>
    <w:uiPriority w:val="99"/>
    <w:semiHidden/>
    <w:rsid w:val="00D4710B"/>
    <w:rPr>
      <w:b/>
      <w:bCs/>
      <w:sz w:val="20"/>
      <w:szCs w:val="20"/>
    </w:rPr>
  </w:style>
  <w:style w:type="character" w:customStyle="1" w:styleId="NichtaufgelsteErwhnung1">
    <w:name w:val="Nicht aufgelöste Erwähnung1"/>
    <w:basedOn w:val="Absatz-Standardschriftart"/>
    <w:uiPriority w:val="99"/>
    <w:semiHidden/>
    <w:unhideWhenUsed/>
    <w:rsid w:val="000873AF"/>
    <w:rPr>
      <w:color w:val="605E5C"/>
      <w:shd w:val="clear" w:color="auto" w:fill="E1DFDD"/>
    </w:rPr>
  </w:style>
  <w:style w:type="paragraph" w:styleId="Kopfzeile">
    <w:name w:val="header"/>
    <w:basedOn w:val="Standard"/>
    <w:link w:val="KopfzeileZchn"/>
    <w:uiPriority w:val="99"/>
    <w:unhideWhenUsed/>
    <w:rsid w:val="00754EF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54EF0"/>
  </w:style>
  <w:style w:type="paragraph" w:styleId="Fuzeile">
    <w:name w:val="footer"/>
    <w:basedOn w:val="Standard"/>
    <w:link w:val="FuzeileZchn"/>
    <w:uiPriority w:val="99"/>
    <w:unhideWhenUsed/>
    <w:rsid w:val="00754EF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54EF0"/>
  </w:style>
  <w:style w:type="character" w:customStyle="1" w:styleId="NichtaufgelsteErwhnung2">
    <w:name w:val="Nicht aufgelöste Erwähnung2"/>
    <w:basedOn w:val="Absatz-Standardschriftart"/>
    <w:uiPriority w:val="99"/>
    <w:semiHidden/>
    <w:unhideWhenUsed/>
    <w:rsid w:val="00BC42E5"/>
    <w:rPr>
      <w:color w:val="605E5C"/>
      <w:shd w:val="clear" w:color="auto" w:fill="E1DFDD"/>
    </w:rPr>
  </w:style>
  <w:style w:type="character" w:customStyle="1" w:styleId="berschrift4Zchn">
    <w:name w:val="Überschrift 4 Zchn"/>
    <w:basedOn w:val="Absatz-Standardschriftart"/>
    <w:link w:val="berschrift4"/>
    <w:uiPriority w:val="9"/>
    <w:semiHidden/>
    <w:rsid w:val="009C74E4"/>
    <w:rPr>
      <w:rFonts w:asciiTheme="majorHAnsi" w:eastAsiaTheme="majorEastAsia" w:hAnsiTheme="majorHAnsi" w:cstheme="majorBidi"/>
      <w:i/>
      <w:iCs/>
      <w:color w:val="2F5496" w:themeColor="accent1" w:themeShade="BF"/>
    </w:rPr>
  </w:style>
  <w:style w:type="character" w:styleId="BesuchterLink">
    <w:name w:val="FollowedHyperlink"/>
    <w:basedOn w:val="Absatz-Standardschriftart"/>
    <w:uiPriority w:val="99"/>
    <w:semiHidden/>
    <w:unhideWhenUsed/>
    <w:rsid w:val="008D0DF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0463880">
      <w:bodyDiv w:val="1"/>
      <w:marLeft w:val="0"/>
      <w:marRight w:val="0"/>
      <w:marTop w:val="0"/>
      <w:marBottom w:val="0"/>
      <w:divBdr>
        <w:top w:val="none" w:sz="0" w:space="0" w:color="auto"/>
        <w:left w:val="none" w:sz="0" w:space="0" w:color="auto"/>
        <w:bottom w:val="none" w:sz="0" w:space="0" w:color="auto"/>
        <w:right w:val="none" w:sz="0" w:space="0" w:color="auto"/>
      </w:divBdr>
      <w:divsChild>
        <w:div w:id="337970284">
          <w:marLeft w:val="0"/>
          <w:marRight w:val="0"/>
          <w:marTop w:val="0"/>
          <w:marBottom w:val="0"/>
          <w:divBdr>
            <w:top w:val="none" w:sz="0" w:space="0" w:color="auto"/>
            <w:left w:val="none" w:sz="0" w:space="0" w:color="auto"/>
            <w:bottom w:val="none" w:sz="0" w:space="0" w:color="auto"/>
            <w:right w:val="none" w:sz="0" w:space="0" w:color="auto"/>
          </w:divBdr>
        </w:div>
      </w:divsChild>
    </w:div>
    <w:div w:id="576091419">
      <w:bodyDiv w:val="1"/>
      <w:marLeft w:val="0"/>
      <w:marRight w:val="0"/>
      <w:marTop w:val="0"/>
      <w:marBottom w:val="0"/>
      <w:divBdr>
        <w:top w:val="none" w:sz="0" w:space="0" w:color="auto"/>
        <w:left w:val="none" w:sz="0" w:space="0" w:color="auto"/>
        <w:bottom w:val="none" w:sz="0" w:space="0" w:color="auto"/>
        <w:right w:val="none" w:sz="0" w:space="0" w:color="auto"/>
      </w:divBdr>
      <w:divsChild>
        <w:div w:id="1900509216">
          <w:marLeft w:val="0"/>
          <w:marRight w:val="0"/>
          <w:marTop w:val="0"/>
          <w:marBottom w:val="0"/>
          <w:divBdr>
            <w:top w:val="none" w:sz="0" w:space="0" w:color="auto"/>
            <w:left w:val="none" w:sz="0" w:space="0" w:color="auto"/>
            <w:bottom w:val="none" w:sz="0" w:space="0" w:color="auto"/>
            <w:right w:val="none" w:sz="0" w:space="0" w:color="auto"/>
          </w:divBdr>
        </w:div>
      </w:divsChild>
    </w:div>
    <w:div w:id="775372442">
      <w:bodyDiv w:val="1"/>
      <w:marLeft w:val="0"/>
      <w:marRight w:val="0"/>
      <w:marTop w:val="0"/>
      <w:marBottom w:val="0"/>
      <w:divBdr>
        <w:top w:val="none" w:sz="0" w:space="0" w:color="auto"/>
        <w:left w:val="none" w:sz="0" w:space="0" w:color="auto"/>
        <w:bottom w:val="none" w:sz="0" w:space="0" w:color="auto"/>
        <w:right w:val="none" w:sz="0" w:space="0" w:color="auto"/>
      </w:divBdr>
      <w:divsChild>
        <w:div w:id="1363896347">
          <w:marLeft w:val="0"/>
          <w:marRight w:val="0"/>
          <w:marTop w:val="0"/>
          <w:marBottom w:val="0"/>
          <w:divBdr>
            <w:top w:val="none" w:sz="0" w:space="0" w:color="auto"/>
            <w:left w:val="none" w:sz="0" w:space="0" w:color="auto"/>
            <w:bottom w:val="none" w:sz="0" w:space="0" w:color="auto"/>
            <w:right w:val="none" w:sz="0" w:space="0" w:color="auto"/>
          </w:divBdr>
        </w:div>
        <w:div w:id="61487249">
          <w:marLeft w:val="0"/>
          <w:marRight w:val="0"/>
          <w:marTop w:val="0"/>
          <w:marBottom w:val="0"/>
          <w:divBdr>
            <w:top w:val="none" w:sz="0" w:space="0" w:color="auto"/>
            <w:left w:val="none" w:sz="0" w:space="0" w:color="auto"/>
            <w:bottom w:val="none" w:sz="0" w:space="0" w:color="auto"/>
            <w:right w:val="none" w:sz="0" w:space="0" w:color="auto"/>
          </w:divBdr>
        </w:div>
      </w:divsChild>
    </w:div>
    <w:div w:id="957294221">
      <w:bodyDiv w:val="1"/>
      <w:marLeft w:val="0"/>
      <w:marRight w:val="0"/>
      <w:marTop w:val="0"/>
      <w:marBottom w:val="0"/>
      <w:divBdr>
        <w:top w:val="none" w:sz="0" w:space="0" w:color="auto"/>
        <w:left w:val="none" w:sz="0" w:space="0" w:color="auto"/>
        <w:bottom w:val="none" w:sz="0" w:space="0" w:color="auto"/>
        <w:right w:val="none" w:sz="0" w:space="0" w:color="auto"/>
      </w:divBdr>
      <w:divsChild>
        <w:div w:id="1925607126">
          <w:marLeft w:val="0"/>
          <w:marRight w:val="0"/>
          <w:marTop w:val="0"/>
          <w:marBottom w:val="0"/>
          <w:divBdr>
            <w:top w:val="none" w:sz="0" w:space="0" w:color="auto"/>
            <w:left w:val="none" w:sz="0" w:space="0" w:color="auto"/>
            <w:bottom w:val="none" w:sz="0" w:space="0" w:color="auto"/>
            <w:right w:val="none" w:sz="0" w:space="0" w:color="auto"/>
          </w:divBdr>
        </w:div>
      </w:divsChild>
    </w:div>
    <w:div w:id="1435784275">
      <w:bodyDiv w:val="1"/>
      <w:marLeft w:val="0"/>
      <w:marRight w:val="0"/>
      <w:marTop w:val="0"/>
      <w:marBottom w:val="0"/>
      <w:divBdr>
        <w:top w:val="none" w:sz="0" w:space="0" w:color="auto"/>
        <w:left w:val="none" w:sz="0" w:space="0" w:color="auto"/>
        <w:bottom w:val="none" w:sz="0" w:space="0" w:color="auto"/>
        <w:right w:val="none" w:sz="0" w:space="0" w:color="auto"/>
      </w:divBdr>
    </w:div>
    <w:div w:id="1531146809">
      <w:bodyDiv w:val="1"/>
      <w:marLeft w:val="0"/>
      <w:marRight w:val="0"/>
      <w:marTop w:val="0"/>
      <w:marBottom w:val="0"/>
      <w:divBdr>
        <w:top w:val="none" w:sz="0" w:space="0" w:color="auto"/>
        <w:left w:val="none" w:sz="0" w:space="0" w:color="auto"/>
        <w:bottom w:val="none" w:sz="0" w:space="0" w:color="auto"/>
        <w:right w:val="none" w:sz="0" w:space="0" w:color="auto"/>
      </w:divBdr>
      <w:divsChild>
        <w:div w:id="219102458">
          <w:marLeft w:val="0"/>
          <w:marRight w:val="0"/>
          <w:marTop w:val="0"/>
          <w:marBottom w:val="0"/>
          <w:divBdr>
            <w:top w:val="none" w:sz="0" w:space="0" w:color="auto"/>
            <w:left w:val="none" w:sz="0" w:space="0" w:color="auto"/>
            <w:bottom w:val="none" w:sz="0" w:space="0" w:color="auto"/>
            <w:right w:val="none" w:sz="0" w:space="0" w:color="auto"/>
          </w:divBdr>
        </w:div>
      </w:divsChild>
    </w:div>
    <w:div w:id="1622609120">
      <w:bodyDiv w:val="1"/>
      <w:marLeft w:val="0"/>
      <w:marRight w:val="0"/>
      <w:marTop w:val="0"/>
      <w:marBottom w:val="0"/>
      <w:divBdr>
        <w:top w:val="none" w:sz="0" w:space="0" w:color="auto"/>
        <w:left w:val="none" w:sz="0" w:space="0" w:color="auto"/>
        <w:bottom w:val="none" w:sz="0" w:space="0" w:color="auto"/>
        <w:right w:val="none" w:sz="0" w:space="0" w:color="auto"/>
      </w:divBdr>
      <w:divsChild>
        <w:div w:id="394745898">
          <w:marLeft w:val="0"/>
          <w:marRight w:val="0"/>
          <w:marTop w:val="0"/>
          <w:marBottom w:val="0"/>
          <w:divBdr>
            <w:top w:val="none" w:sz="0" w:space="0" w:color="auto"/>
            <w:left w:val="none" w:sz="0" w:space="0" w:color="auto"/>
            <w:bottom w:val="none" w:sz="0" w:space="0" w:color="auto"/>
            <w:right w:val="none" w:sz="0" w:space="0" w:color="auto"/>
          </w:divBdr>
          <w:divsChild>
            <w:div w:id="312955467">
              <w:marLeft w:val="0"/>
              <w:marRight w:val="0"/>
              <w:marTop w:val="0"/>
              <w:marBottom w:val="0"/>
              <w:divBdr>
                <w:top w:val="none" w:sz="0" w:space="0" w:color="auto"/>
                <w:left w:val="none" w:sz="0" w:space="0" w:color="auto"/>
                <w:bottom w:val="none" w:sz="0" w:space="0" w:color="auto"/>
                <w:right w:val="none" w:sz="0" w:space="0" w:color="auto"/>
              </w:divBdr>
            </w:div>
          </w:divsChild>
        </w:div>
        <w:div w:id="2015961492">
          <w:marLeft w:val="0"/>
          <w:marRight w:val="0"/>
          <w:marTop w:val="0"/>
          <w:marBottom w:val="0"/>
          <w:divBdr>
            <w:top w:val="none" w:sz="0" w:space="0" w:color="auto"/>
            <w:left w:val="none" w:sz="0" w:space="0" w:color="auto"/>
            <w:bottom w:val="none" w:sz="0" w:space="0" w:color="auto"/>
            <w:right w:val="none" w:sz="0" w:space="0" w:color="auto"/>
          </w:divBdr>
        </w:div>
        <w:div w:id="1183595402">
          <w:marLeft w:val="0"/>
          <w:marRight w:val="0"/>
          <w:marTop w:val="0"/>
          <w:marBottom w:val="0"/>
          <w:divBdr>
            <w:top w:val="none" w:sz="0" w:space="0" w:color="auto"/>
            <w:left w:val="none" w:sz="0" w:space="0" w:color="auto"/>
            <w:bottom w:val="none" w:sz="0" w:space="0" w:color="auto"/>
            <w:right w:val="none" w:sz="0" w:space="0" w:color="auto"/>
          </w:divBdr>
          <w:divsChild>
            <w:div w:id="954481890">
              <w:marLeft w:val="0"/>
              <w:marRight w:val="0"/>
              <w:marTop w:val="0"/>
              <w:marBottom w:val="0"/>
              <w:divBdr>
                <w:top w:val="none" w:sz="0" w:space="0" w:color="auto"/>
                <w:left w:val="none" w:sz="0" w:space="0" w:color="auto"/>
                <w:bottom w:val="none" w:sz="0" w:space="0" w:color="auto"/>
                <w:right w:val="none" w:sz="0" w:space="0" w:color="auto"/>
              </w:divBdr>
            </w:div>
          </w:divsChild>
        </w:div>
        <w:div w:id="1058211839">
          <w:marLeft w:val="0"/>
          <w:marRight w:val="0"/>
          <w:marTop w:val="0"/>
          <w:marBottom w:val="0"/>
          <w:divBdr>
            <w:top w:val="none" w:sz="0" w:space="0" w:color="auto"/>
            <w:left w:val="none" w:sz="0" w:space="0" w:color="auto"/>
            <w:bottom w:val="none" w:sz="0" w:space="0" w:color="auto"/>
            <w:right w:val="none" w:sz="0" w:space="0" w:color="auto"/>
          </w:divBdr>
        </w:div>
        <w:div w:id="1855343900">
          <w:marLeft w:val="0"/>
          <w:marRight w:val="0"/>
          <w:marTop w:val="0"/>
          <w:marBottom w:val="0"/>
          <w:divBdr>
            <w:top w:val="none" w:sz="0" w:space="0" w:color="auto"/>
            <w:left w:val="none" w:sz="0" w:space="0" w:color="auto"/>
            <w:bottom w:val="none" w:sz="0" w:space="0" w:color="auto"/>
            <w:right w:val="none" w:sz="0" w:space="0" w:color="auto"/>
          </w:divBdr>
          <w:divsChild>
            <w:div w:id="1394542051">
              <w:marLeft w:val="0"/>
              <w:marRight w:val="0"/>
              <w:marTop w:val="0"/>
              <w:marBottom w:val="0"/>
              <w:divBdr>
                <w:top w:val="none" w:sz="0" w:space="0" w:color="auto"/>
                <w:left w:val="none" w:sz="0" w:space="0" w:color="auto"/>
                <w:bottom w:val="none" w:sz="0" w:space="0" w:color="auto"/>
                <w:right w:val="none" w:sz="0" w:space="0" w:color="auto"/>
              </w:divBdr>
            </w:div>
          </w:divsChild>
        </w:div>
        <w:div w:id="2052420348">
          <w:marLeft w:val="0"/>
          <w:marRight w:val="0"/>
          <w:marTop w:val="0"/>
          <w:marBottom w:val="0"/>
          <w:divBdr>
            <w:top w:val="none" w:sz="0" w:space="0" w:color="auto"/>
            <w:left w:val="none" w:sz="0" w:space="0" w:color="auto"/>
            <w:bottom w:val="none" w:sz="0" w:space="0" w:color="auto"/>
            <w:right w:val="none" w:sz="0" w:space="0" w:color="auto"/>
          </w:divBdr>
          <w:divsChild>
            <w:div w:id="1052389466">
              <w:marLeft w:val="0"/>
              <w:marRight w:val="0"/>
              <w:marTop w:val="0"/>
              <w:marBottom w:val="0"/>
              <w:divBdr>
                <w:top w:val="none" w:sz="0" w:space="0" w:color="auto"/>
                <w:left w:val="none" w:sz="0" w:space="0" w:color="auto"/>
                <w:bottom w:val="none" w:sz="0" w:space="0" w:color="auto"/>
                <w:right w:val="none" w:sz="0" w:space="0" w:color="auto"/>
              </w:divBdr>
            </w:div>
          </w:divsChild>
        </w:div>
        <w:div w:id="1310596359">
          <w:marLeft w:val="0"/>
          <w:marRight w:val="0"/>
          <w:marTop w:val="0"/>
          <w:marBottom w:val="0"/>
          <w:divBdr>
            <w:top w:val="none" w:sz="0" w:space="0" w:color="auto"/>
            <w:left w:val="none" w:sz="0" w:space="0" w:color="auto"/>
            <w:bottom w:val="none" w:sz="0" w:space="0" w:color="auto"/>
            <w:right w:val="none" w:sz="0" w:space="0" w:color="auto"/>
          </w:divBdr>
        </w:div>
        <w:div w:id="334964961">
          <w:marLeft w:val="0"/>
          <w:marRight w:val="0"/>
          <w:marTop w:val="0"/>
          <w:marBottom w:val="0"/>
          <w:divBdr>
            <w:top w:val="none" w:sz="0" w:space="0" w:color="auto"/>
            <w:left w:val="none" w:sz="0" w:space="0" w:color="auto"/>
            <w:bottom w:val="none" w:sz="0" w:space="0" w:color="auto"/>
            <w:right w:val="none" w:sz="0" w:space="0" w:color="auto"/>
          </w:divBdr>
        </w:div>
        <w:div w:id="991058177">
          <w:marLeft w:val="0"/>
          <w:marRight w:val="0"/>
          <w:marTop w:val="0"/>
          <w:marBottom w:val="0"/>
          <w:divBdr>
            <w:top w:val="none" w:sz="0" w:space="0" w:color="auto"/>
            <w:left w:val="none" w:sz="0" w:space="0" w:color="auto"/>
            <w:bottom w:val="none" w:sz="0" w:space="0" w:color="auto"/>
            <w:right w:val="none" w:sz="0" w:space="0" w:color="auto"/>
          </w:divBdr>
          <w:divsChild>
            <w:div w:id="1187524493">
              <w:marLeft w:val="0"/>
              <w:marRight w:val="0"/>
              <w:marTop w:val="0"/>
              <w:marBottom w:val="0"/>
              <w:divBdr>
                <w:top w:val="none" w:sz="0" w:space="0" w:color="auto"/>
                <w:left w:val="none" w:sz="0" w:space="0" w:color="auto"/>
                <w:bottom w:val="none" w:sz="0" w:space="0" w:color="auto"/>
                <w:right w:val="none" w:sz="0" w:space="0" w:color="auto"/>
              </w:divBdr>
            </w:div>
          </w:divsChild>
        </w:div>
        <w:div w:id="1513104875">
          <w:marLeft w:val="0"/>
          <w:marRight w:val="0"/>
          <w:marTop w:val="0"/>
          <w:marBottom w:val="0"/>
          <w:divBdr>
            <w:top w:val="none" w:sz="0" w:space="0" w:color="auto"/>
            <w:left w:val="none" w:sz="0" w:space="0" w:color="auto"/>
            <w:bottom w:val="none" w:sz="0" w:space="0" w:color="auto"/>
            <w:right w:val="none" w:sz="0" w:space="0" w:color="auto"/>
          </w:divBdr>
          <w:divsChild>
            <w:div w:id="573778576">
              <w:marLeft w:val="0"/>
              <w:marRight w:val="0"/>
              <w:marTop w:val="0"/>
              <w:marBottom w:val="0"/>
              <w:divBdr>
                <w:top w:val="none" w:sz="0" w:space="0" w:color="auto"/>
                <w:left w:val="none" w:sz="0" w:space="0" w:color="auto"/>
                <w:bottom w:val="none" w:sz="0" w:space="0" w:color="auto"/>
                <w:right w:val="none" w:sz="0" w:space="0" w:color="auto"/>
              </w:divBdr>
            </w:div>
          </w:divsChild>
        </w:div>
        <w:div w:id="998650556">
          <w:marLeft w:val="0"/>
          <w:marRight w:val="0"/>
          <w:marTop w:val="0"/>
          <w:marBottom w:val="0"/>
          <w:divBdr>
            <w:top w:val="none" w:sz="0" w:space="0" w:color="auto"/>
            <w:left w:val="none" w:sz="0" w:space="0" w:color="auto"/>
            <w:bottom w:val="none" w:sz="0" w:space="0" w:color="auto"/>
            <w:right w:val="none" w:sz="0" w:space="0" w:color="auto"/>
          </w:divBdr>
        </w:div>
        <w:div w:id="1934046215">
          <w:marLeft w:val="0"/>
          <w:marRight w:val="0"/>
          <w:marTop w:val="0"/>
          <w:marBottom w:val="0"/>
          <w:divBdr>
            <w:top w:val="none" w:sz="0" w:space="0" w:color="auto"/>
            <w:left w:val="none" w:sz="0" w:space="0" w:color="auto"/>
            <w:bottom w:val="none" w:sz="0" w:space="0" w:color="auto"/>
            <w:right w:val="none" w:sz="0" w:space="0" w:color="auto"/>
          </w:divBdr>
        </w:div>
        <w:div w:id="1850409889">
          <w:marLeft w:val="0"/>
          <w:marRight w:val="0"/>
          <w:marTop w:val="0"/>
          <w:marBottom w:val="0"/>
          <w:divBdr>
            <w:top w:val="none" w:sz="0" w:space="0" w:color="auto"/>
            <w:left w:val="none" w:sz="0" w:space="0" w:color="auto"/>
            <w:bottom w:val="none" w:sz="0" w:space="0" w:color="auto"/>
            <w:right w:val="none" w:sz="0" w:space="0" w:color="auto"/>
          </w:divBdr>
          <w:divsChild>
            <w:div w:id="206334356">
              <w:marLeft w:val="0"/>
              <w:marRight w:val="0"/>
              <w:marTop w:val="0"/>
              <w:marBottom w:val="0"/>
              <w:divBdr>
                <w:top w:val="none" w:sz="0" w:space="0" w:color="auto"/>
                <w:left w:val="none" w:sz="0" w:space="0" w:color="auto"/>
                <w:bottom w:val="none" w:sz="0" w:space="0" w:color="auto"/>
                <w:right w:val="none" w:sz="0" w:space="0" w:color="auto"/>
              </w:divBdr>
            </w:div>
          </w:divsChild>
        </w:div>
        <w:div w:id="2013024875">
          <w:marLeft w:val="0"/>
          <w:marRight w:val="0"/>
          <w:marTop w:val="0"/>
          <w:marBottom w:val="0"/>
          <w:divBdr>
            <w:top w:val="none" w:sz="0" w:space="0" w:color="auto"/>
            <w:left w:val="none" w:sz="0" w:space="0" w:color="auto"/>
            <w:bottom w:val="none" w:sz="0" w:space="0" w:color="auto"/>
            <w:right w:val="none" w:sz="0" w:space="0" w:color="auto"/>
          </w:divBdr>
          <w:divsChild>
            <w:div w:id="832573544">
              <w:marLeft w:val="0"/>
              <w:marRight w:val="0"/>
              <w:marTop w:val="0"/>
              <w:marBottom w:val="0"/>
              <w:divBdr>
                <w:top w:val="none" w:sz="0" w:space="0" w:color="auto"/>
                <w:left w:val="none" w:sz="0" w:space="0" w:color="auto"/>
                <w:bottom w:val="none" w:sz="0" w:space="0" w:color="auto"/>
                <w:right w:val="none" w:sz="0" w:space="0" w:color="auto"/>
              </w:divBdr>
            </w:div>
          </w:divsChild>
        </w:div>
        <w:div w:id="1963727818">
          <w:marLeft w:val="0"/>
          <w:marRight w:val="0"/>
          <w:marTop w:val="0"/>
          <w:marBottom w:val="0"/>
          <w:divBdr>
            <w:top w:val="none" w:sz="0" w:space="0" w:color="auto"/>
            <w:left w:val="none" w:sz="0" w:space="0" w:color="auto"/>
            <w:bottom w:val="none" w:sz="0" w:space="0" w:color="auto"/>
            <w:right w:val="none" w:sz="0" w:space="0" w:color="auto"/>
          </w:divBdr>
        </w:div>
        <w:div w:id="1280061988">
          <w:marLeft w:val="0"/>
          <w:marRight w:val="0"/>
          <w:marTop w:val="0"/>
          <w:marBottom w:val="0"/>
          <w:divBdr>
            <w:top w:val="none" w:sz="0" w:space="0" w:color="auto"/>
            <w:left w:val="none" w:sz="0" w:space="0" w:color="auto"/>
            <w:bottom w:val="none" w:sz="0" w:space="0" w:color="auto"/>
            <w:right w:val="none" w:sz="0" w:space="0" w:color="auto"/>
          </w:divBdr>
          <w:divsChild>
            <w:div w:id="529295786">
              <w:marLeft w:val="0"/>
              <w:marRight w:val="0"/>
              <w:marTop w:val="0"/>
              <w:marBottom w:val="0"/>
              <w:divBdr>
                <w:top w:val="none" w:sz="0" w:space="0" w:color="auto"/>
                <w:left w:val="none" w:sz="0" w:space="0" w:color="auto"/>
                <w:bottom w:val="none" w:sz="0" w:space="0" w:color="auto"/>
                <w:right w:val="none" w:sz="0" w:space="0" w:color="auto"/>
              </w:divBdr>
            </w:div>
          </w:divsChild>
        </w:div>
        <w:div w:id="816606656">
          <w:marLeft w:val="0"/>
          <w:marRight w:val="0"/>
          <w:marTop w:val="0"/>
          <w:marBottom w:val="0"/>
          <w:divBdr>
            <w:top w:val="none" w:sz="0" w:space="0" w:color="auto"/>
            <w:left w:val="none" w:sz="0" w:space="0" w:color="auto"/>
            <w:bottom w:val="none" w:sz="0" w:space="0" w:color="auto"/>
            <w:right w:val="none" w:sz="0" w:space="0" w:color="auto"/>
          </w:divBdr>
        </w:div>
        <w:div w:id="910963024">
          <w:marLeft w:val="0"/>
          <w:marRight w:val="0"/>
          <w:marTop w:val="0"/>
          <w:marBottom w:val="0"/>
          <w:divBdr>
            <w:top w:val="none" w:sz="0" w:space="0" w:color="auto"/>
            <w:left w:val="none" w:sz="0" w:space="0" w:color="auto"/>
            <w:bottom w:val="none" w:sz="0" w:space="0" w:color="auto"/>
            <w:right w:val="none" w:sz="0" w:space="0" w:color="auto"/>
          </w:divBdr>
          <w:divsChild>
            <w:div w:id="411659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238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2DE022-1B06-4C63-B0E4-E7BF57CBE9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1133</Words>
  <Characters>7140</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Carola Holl</dc:creator>
  <cp:lastModifiedBy>Carola Holl</cp:lastModifiedBy>
  <cp:revision>5</cp:revision>
  <dcterms:created xsi:type="dcterms:W3CDTF">2023-01-13T10:57:00Z</dcterms:created>
  <dcterms:modified xsi:type="dcterms:W3CDTF">2023-04-25T15:30:00Z</dcterms:modified>
</cp:coreProperties>
</file>