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CBDFE1" w14:textId="77777777" w:rsidR="004174CC" w:rsidRPr="00754EF0" w:rsidRDefault="004174CC" w:rsidP="004174CC">
      <w:pPr>
        <w:spacing w:before="100" w:beforeAutospacing="1" w:after="100" w:afterAutospacing="1" w:line="240" w:lineRule="auto"/>
        <w:rPr>
          <w:rFonts w:ascii="Roboto" w:eastAsia="Times New Roman" w:hAnsi="Roboto" w:cstheme="minorHAnsi"/>
          <w:b/>
          <w:bCs/>
          <w:sz w:val="36"/>
          <w:szCs w:val="36"/>
          <w:lang w:eastAsia="de-DE"/>
        </w:rPr>
      </w:pPr>
      <w:r w:rsidRPr="00754EF0">
        <w:rPr>
          <w:rFonts w:ascii="Roboto" w:eastAsia="Times New Roman" w:hAnsi="Roboto" w:cstheme="minorHAnsi"/>
          <w:b/>
          <w:bCs/>
          <w:sz w:val="36"/>
          <w:szCs w:val="36"/>
          <w:lang w:eastAsia="de-DE"/>
        </w:rPr>
        <w:t>HEDELIUS</w:t>
      </w:r>
      <w:r w:rsidR="00AD0AA6" w:rsidRPr="00754EF0">
        <w:rPr>
          <w:rFonts w:ascii="Roboto" w:eastAsia="Times New Roman" w:hAnsi="Roboto" w:cstheme="minorHAnsi"/>
          <w:b/>
          <w:bCs/>
          <w:sz w:val="36"/>
          <w:szCs w:val="36"/>
          <w:lang w:eastAsia="de-DE"/>
        </w:rPr>
        <w:t xml:space="preserve"> Hausausstellung </w:t>
      </w:r>
      <w:r w:rsidR="00CD4B05">
        <w:rPr>
          <w:rFonts w:ascii="Roboto" w:eastAsia="Times New Roman" w:hAnsi="Roboto" w:cstheme="minorHAnsi"/>
          <w:b/>
          <w:bCs/>
          <w:sz w:val="36"/>
          <w:szCs w:val="36"/>
          <w:lang w:eastAsia="de-DE"/>
        </w:rPr>
        <w:t>2023 unter dem Motto „Boost your Performance“</w:t>
      </w:r>
    </w:p>
    <w:p w14:paraId="7F588EBB" w14:textId="77777777" w:rsidR="006345D2" w:rsidRPr="009666CF" w:rsidRDefault="00CD4B05" w:rsidP="006345D2">
      <w:pPr>
        <w:pStyle w:val="StandardWeb"/>
        <w:rPr>
          <w:rFonts w:ascii="Roboto" w:hAnsi="Roboto" w:cstheme="minorHAnsi"/>
          <w:sz w:val="22"/>
          <w:szCs w:val="22"/>
        </w:rPr>
      </w:pPr>
      <w:r>
        <w:rPr>
          <w:rFonts w:ascii="Roboto" w:hAnsi="Roboto" w:cstheme="minorHAnsi"/>
          <w:sz w:val="22"/>
          <w:szCs w:val="22"/>
        </w:rPr>
        <w:t>Am</w:t>
      </w:r>
      <w:r w:rsidR="001F2C51" w:rsidRPr="009666CF">
        <w:rPr>
          <w:rFonts w:ascii="Roboto" w:hAnsi="Roboto" w:cstheme="minorHAnsi"/>
          <w:sz w:val="22"/>
          <w:szCs w:val="22"/>
        </w:rPr>
        <w:t xml:space="preserve"> 2</w:t>
      </w:r>
      <w:r>
        <w:rPr>
          <w:rFonts w:ascii="Roboto" w:hAnsi="Roboto" w:cstheme="minorHAnsi"/>
          <w:sz w:val="22"/>
          <w:szCs w:val="22"/>
        </w:rPr>
        <w:t>2</w:t>
      </w:r>
      <w:r w:rsidR="001F2C51" w:rsidRPr="009666CF">
        <w:rPr>
          <w:rFonts w:ascii="Roboto" w:hAnsi="Roboto" w:cstheme="minorHAnsi"/>
          <w:sz w:val="22"/>
          <w:szCs w:val="22"/>
        </w:rPr>
        <w:t xml:space="preserve">. </w:t>
      </w:r>
      <w:r>
        <w:rPr>
          <w:rFonts w:ascii="Roboto" w:hAnsi="Roboto" w:cstheme="minorHAnsi"/>
          <w:sz w:val="22"/>
          <w:szCs w:val="22"/>
        </w:rPr>
        <w:t>und</w:t>
      </w:r>
      <w:r w:rsidR="001F2C51" w:rsidRPr="009666CF">
        <w:rPr>
          <w:rFonts w:ascii="Roboto" w:hAnsi="Roboto" w:cstheme="minorHAnsi"/>
          <w:sz w:val="22"/>
          <w:szCs w:val="22"/>
        </w:rPr>
        <w:t xml:space="preserve"> 23. </w:t>
      </w:r>
      <w:r>
        <w:rPr>
          <w:rFonts w:ascii="Roboto" w:hAnsi="Roboto" w:cstheme="minorHAnsi"/>
          <w:sz w:val="22"/>
          <w:szCs w:val="22"/>
        </w:rPr>
        <w:t>März</w:t>
      </w:r>
      <w:r w:rsidR="001F2C51" w:rsidRPr="009666CF">
        <w:rPr>
          <w:rFonts w:ascii="Roboto" w:hAnsi="Roboto" w:cstheme="minorHAnsi"/>
          <w:sz w:val="22"/>
          <w:szCs w:val="22"/>
        </w:rPr>
        <w:t xml:space="preserve"> lädt die HEDELIUS Maschinenfabrik zur traditionellen Hausausstellung nach Meppen ein.</w:t>
      </w:r>
      <w:r w:rsidR="00E25B85" w:rsidRPr="009666CF">
        <w:rPr>
          <w:rFonts w:ascii="Roboto" w:hAnsi="Roboto" w:cstheme="minorHAnsi"/>
          <w:sz w:val="22"/>
          <w:szCs w:val="22"/>
        </w:rPr>
        <w:t xml:space="preserve"> „</w:t>
      </w:r>
      <w:r>
        <w:rPr>
          <w:rFonts w:ascii="Roboto" w:hAnsi="Roboto" w:cstheme="minorHAnsi"/>
          <w:sz w:val="22"/>
          <w:szCs w:val="22"/>
        </w:rPr>
        <w:t>In diesem Jahr haben wir unsere Hausausstellung unter das Motto ‚Boost your Performance‘ gestellt</w:t>
      </w:r>
      <w:r w:rsidR="00A075F6" w:rsidRPr="009666CF">
        <w:rPr>
          <w:rFonts w:ascii="Roboto" w:hAnsi="Roboto" w:cstheme="minorHAnsi"/>
          <w:sz w:val="22"/>
          <w:szCs w:val="22"/>
        </w:rPr>
        <w:t>“, sagt HEDELIUS Geschäftsführer Dennis Hempelmann. „</w:t>
      </w:r>
      <w:r>
        <w:rPr>
          <w:rFonts w:ascii="Roboto" w:hAnsi="Roboto" w:cstheme="minorHAnsi"/>
          <w:sz w:val="22"/>
          <w:szCs w:val="22"/>
        </w:rPr>
        <w:t xml:space="preserve">Unsere Besucher dürfen sich auf vielfältige </w:t>
      </w:r>
      <w:r w:rsidR="00467190">
        <w:rPr>
          <w:rFonts w:ascii="Roboto" w:hAnsi="Roboto" w:cstheme="minorHAnsi"/>
          <w:sz w:val="22"/>
          <w:szCs w:val="22"/>
        </w:rPr>
        <w:t xml:space="preserve">Fertigungslösungen </w:t>
      </w:r>
      <w:r>
        <w:rPr>
          <w:rFonts w:ascii="Roboto" w:hAnsi="Roboto" w:cstheme="minorHAnsi"/>
          <w:sz w:val="22"/>
          <w:szCs w:val="22"/>
        </w:rPr>
        <w:t>freuen</w:t>
      </w:r>
      <w:r w:rsidR="00A075F6" w:rsidRPr="009666CF">
        <w:rPr>
          <w:rFonts w:ascii="Roboto" w:hAnsi="Roboto" w:cstheme="minorHAnsi"/>
          <w:sz w:val="22"/>
          <w:szCs w:val="22"/>
        </w:rPr>
        <w:t>.</w:t>
      </w:r>
      <w:r w:rsidR="005F7FF9">
        <w:rPr>
          <w:rFonts w:ascii="Roboto" w:hAnsi="Roboto" w:cstheme="minorHAnsi"/>
          <w:sz w:val="22"/>
          <w:szCs w:val="22"/>
        </w:rPr>
        <w:t xml:space="preserve"> Unser Ziel ist es, dass der Kunde das Beste aus seiner Fertigung holt</w:t>
      </w:r>
      <w:r w:rsidR="00C344B6">
        <w:rPr>
          <w:rFonts w:ascii="Roboto" w:hAnsi="Roboto" w:cstheme="minorHAnsi"/>
          <w:sz w:val="22"/>
          <w:szCs w:val="22"/>
        </w:rPr>
        <w:t xml:space="preserve"> – mit bester Qualität, Produktivität und Flexibilität</w:t>
      </w:r>
      <w:r w:rsidR="005F7FF9">
        <w:rPr>
          <w:rFonts w:ascii="Roboto" w:hAnsi="Roboto" w:cstheme="minorHAnsi"/>
          <w:sz w:val="22"/>
          <w:szCs w:val="22"/>
        </w:rPr>
        <w:t>.</w:t>
      </w:r>
      <w:r w:rsidR="00A075F6" w:rsidRPr="009666CF">
        <w:rPr>
          <w:rFonts w:ascii="Roboto" w:hAnsi="Roboto" w:cstheme="minorHAnsi"/>
          <w:sz w:val="22"/>
          <w:szCs w:val="22"/>
        </w:rPr>
        <w:t>“</w:t>
      </w:r>
      <w:r w:rsidR="006345D2" w:rsidRPr="009666CF">
        <w:rPr>
          <w:rFonts w:ascii="Roboto" w:hAnsi="Roboto" w:cstheme="minorHAnsi"/>
          <w:sz w:val="22"/>
          <w:szCs w:val="22"/>
        </w:rPr>
        <w:t xml:space="preserve"> </w:t>
      </w:r>
      <w:r w:rsidR="00A075F6" w:rsidRPr="009666CF">
        <w:rPr>
          <w:rFonts w:ascii="Roboto" w:hAnsi="Roboto" w:cstheme="minorHAnsi"/>
          <w:sz w:val="22"/>
          <w:szCs w:val="22"/>
        </w:rPr>
        <w:t xml:space="preserve">Aus dem gesamten HEDELIUS Portfolio </w:t>
      </w:r>
      <w:r w:rsidR="00A075F6" w:rsidRPr="00C344B6">
        <w:rPr>
          <w:rFonts w:ascii="Roboto" w:hAnsi="Roboto" w:cstheme="minorHAnsi"/>
          <w:sz w:val="22"/>
          <w:szCs w:val="22"/>
        </w:rPr>
        <w:t xml:space="preserve">werden </w:t>
      </w:r>
      <w:r w:rsidR="00C344B6" w:rsidRPr="00C344B6">
        <w:rPr>
          <w:rFonts w:ascii="Roboto" w:hAnsi="Roboto" w:cstheme="minorHAnsi"/>
          <w:sz w:val="22"/>
          <w:szCs w:val="22"/>
        </w:rPr>
        <w:t>ca.</w:t>
      </w:r>
      <w:r w:rsidR="00A075F6" w:rsidRPr="00C344B6">
        <w:rPr>
          <w:rFonts w:ascii="Roboto" w:hAnsi="Roboto" w:cstheme="minorHAnsi"/>
          <w:sz w:val="22"/>
          <w:szCs w:val="22"/>
        </w:rPr>
        <w:t xml:space="preserve"> fünfzehn 3- und 5-achsige Bearbeitungszentren, zum Teil </w:t>
      </w:r>
      <w:r w:rsidR="00CE31F1" w:rsidRPr="00C344B6">
        <w:rPr>
          <w:rFonts w:ascii="Roboto" w:hAnsi="Roboto" w:cstheme="minorHAnsi"/>
          <w:sz w:val="22"/>
          <w:szCs w:val="22"/>
        </w:rPr>
        <w:t>mit angebundener Automation</w:t>
      </w:r>
      <w:r w:rsidR="00A075F6" w:rsidRPr="00C344B6">
        <w:rPr>
          <w:rFonts w:ascii="Roboto" w:hAnsi="Roboto" w:cstheme="minorHAnsi"/>
          <w:sz w:val="22"/>
          <w:szCs w:val="22"/>
        </w:rPr>
        <w:t>, z</w:t>
      </w:r>
      <w:r w:rsidR="00A075F6" w:rsidRPr="009666CF">
        <w:rPr>
          <w:rFonts w:ascii="Roboto" w:hAnsi="Roboto" w:cstheme="minorHAnsi"/>
          <w:sz w:val="22"/>
          <w:szCs w:val="22"/>
        </w:rPr>
        <w:t>u sehen sein.</w:t>
      </w:r>
      <w:r w:rsidR="00CE31F1" w:rsidRPr="009666CF">
        <w:rPr>
          <w:rFonts w:ascii="Roboto" w:hAnsi="Roboto" w:cstheme="minorHAnsi"/>
          <w:sz w:val="22"/>
          <w:szCs w:val="22"/>
        </w:rPr>
        <w:t xml:space="preserve"> </w:t>
      </w:r>
      <w:r w:rsidR="003F1906">
        <w:rPr>
          <w:rFonts w:ascii="Roboto" w:hAnsi="Roboto" w:cstheme="minorHAnsi"/>
          <w:sz w:val="22"/>
          <w:szCs w:val="22"/>
        </w:rPr>
        <w:t xml:space="preserve">Die Highlights: </w:t>
      </w:r>
    </w:p>
    <w:p w14:paraId="03688D87" w14:textId="77777777" w:rsidR="006345D2" w:rsidRPr="009666CF" w:rsidRDefault="00104168" w:rsidP="006345D2">
      <w:pPr>
        <w:pStyle w:val="StandardWeb"/>
        <w:rPr>
          <w:rFonts w:ascii="Roboto" w:hAnsi="Roboto" w:cstheme="minorHAnsi"/>
          <w:b/>
          <w:bCs/>
          <w:sz w:val="22"/>
          <w:szCs w:val="22"/>
        </w:rPr>
      </w:pPr>
      <w:r w:rsidRPr="009666CF">
        <w:rPr>
          <w:rFonts w:ascii="Roboto" w:hAnsi="Roboto" w:cstheme="minorHAnsi"/>
          <w:b/>
          <w:bCs/>
          <w:sz w:val="22"/>
          <w:szCs w:val="22"/>
        </w:rPr>
        <w:t xml:space="preserve">TILTENTA 10 </w:t>
      </w:r>
      <w:r w:rsidR="006D0C4E">
        <w:rPr>
          <w:rFonts w:ascii="Roboto" w:hAnsi="Roboto" w:cstheme="minorHAnsi"/>
          <w:b/>
          <w:bCs/>
          <w:sz w:val="22"/>
          <w:szCs w:val="22"/>
        </w:rPr>
        <w:t>Programm erweitert</w:t>
      </w:r>
    </w:p>
    <w:p w14:paraId="5D0A359B" w14:textId="1D3C7E8B" w:rsidR="00047E12" w:rsidRPr="003F1906" w:rsidRDefault="00C344B6" w:rsidP="006345D2">
      <w:pPr>
        <w:pStyle w:val="StandardWeb"/>
        <w:rPr>
          <w:rFonts w:ascii="Roboto" w:hAnsi="Roboto" w:cstheme="minorHAnsi"/>
          <w:sz w:val="22"/>
          <w:szCs w:val="22"/>
        </w:rPr>
      </w:pPr>
      <w:r>
        <w:rPr>
          <w:rFonts w:ascii="Roboto" w:hAnsi="Roboto" w:cstheme="minorHAnsi"/>
          <w:sz w:val="22"/>
          <w:szCs w:val="22"/>
        </w:rPr>
        <w:t>Das gefragte Schwenkkopf-Bearbeitungszentrum</w:t>
      </w:r>
      <w:r w:rsidR="00CE31F1" w:rsidRPr="009666CF">
        <w:rPr>
          <w:rFonts w:ascii="Roboto" w:hAnsi="Roboto" w:cstheme="minorHAnsi"/>
          <w:sz w:val="22"/>
          <w:szCs w:val="22"/>
        </w:rPr>
        <w:t xml:space="preserve"> TILTENTA 10</w:t>
      </w:r>
      <w:r>
        <w:rPr>
          <w:rFonts w:ascii="Roboto" w:hAnsi="Roboto" w:cstheme="minorHAnsi"/>
          <w:sz w:val="22"/>
          <w:szCs w:val="22"/>
        </w:rPr>
        <w:t xml:space="preserve"> hat HEDELIUS entsprechend der Nachfrage aus dem Markt um neue Längen erweitert. Es ist jetzt mit X-Verfahrwegen von 2.600</w:t>
      </w:r>
      <w:r w:rsidR="00467190">
        <w:rPr>
          <w:rFonts w:ascii="Roboto" w:hAnsi="Roboto" w:cstheme="minorHAnsi"/>
          <w:sz w:val="22"/>
          <w:szCs w:val="22"/>
        </w:rPr>
        <w:t xml:space="preserve"> mm</w:t>
      </w:r>
      <w:r>
        <w:rPr>
          <w:rFonts w:ascii="Roboto" w:hAnsi="Roboto" w:cstheme="minorHAnsi"/>
          <w:sz w:val="22"/>
          <w:szCs w:val="22"/>
        </w:rPr>
        <w:t xml:space="preserve">, 3.600 </w:t>
      </w:r>
      <w:r w:rsidR="00467190">
        <w:rPr>
          <w:rFonts w:ascii="Roboto" w:hAnsi="Roboto" w:cstheme="minorHAnsi"/>
          <w:sz w:val="22"/>
          <w:szCs w:val="22"/>
        </w:rPr>
        <w:t xml:space="preserve">mm </w:t>
      </w:r>
      <w:r>
        <w:rPr>
          <w:rFonts w:ascii="Roboto" w:hAnsi="Roboto" w:cstheme="minorHAnsi"/>
          <w:sz w:val="22"/>
          <w:szCs w:val="22"/>
        </w:rPr>
        <w:t xml:space="preserve">und 4.600 mm </w:t>
      </w:r>
      <w:r w:rsidR="003F1906">
        <w:rPr>
          <w:rFonts w:ascii="Roboto" w:hAnsi="Roboto" w:cstheme="minorHAnsi"/>
          <w:sz w:val="22"/>
          <w:szCs w:val="22"/>
        </w:rPr>
        <w:t xml:space="preserve">und extragroßen Y- und Z-Verfahrwegen von jeweils 1.000 mm </w:t>
      </w:r>
      <w:r>
        <w:rPr>
          <w:rFonts w:ascii="Roboto" w:hAnsi="Roboto" w:cstheme="minorHAnsi"/>
          <w:sz w:val="22"/>
          <w:szCs w:val="22"/>
        </w:rPr>
        <w:t xml:space="preserve">verfügbar. </w:t>
      </w:r>
      <w:r w:rsidR="003F1906">
        <w:rPr>
          <w:rFonts w:ascii="Roboto" w:hAnsi="Roboto" w:cstheme="minorHAnsi"/>
          <w:sz w:val="22"/>
          <w:szCs w:val="22"/>
        </w:rPr>
        <w:t xml:space="preserve">Ausgestattet </w:t>
      </w:r>
      <w:r w:rsidR="00DE0E76" w:rsidRPr="009666CF">
        <w:rPr>
          <w:rFonts w:ascii="Roboto" w:hAnsi="Roboto" w:cstheme="minorHAnsi"/>
          <w:sz w:val="22"/>
          <w:szCs w:val="22"/>
        </w:rPr>
        <w:t xml:space="preserve">mit </w:t>
      </w:r>
      <w:r w:rsidR="003F1906">
        <w:rPr>
          <w:rFonts w:ascii="Roboto" w:hAnsi="Roboto" w:cstheme="minorHAnsi"/>
          <w:sz w:val="22"/>
          <w:szCs w:val="22"/>
        </w:rPr>
        <w:t xml:space="preserve">dem Doppelkontakt-Spindelsystem </w:t>
      </w:r>
      <w:r w:rsidR="00047E12" w:rsidRPr="009666CF">
        <w:rPr>
          <w:rFonts w:ascii="Roboto" w:hAnsi="Roboto" w:cstheme="minorHAnsi"/>
          <w:bCs/>
          <w:sz w:val="22"/>
          <w:szCs w:val="22"/>
        </w:rPr>
        <w:t>SK</w:t>
      </w:r>
      <w:r w:rsidR="005B5B28" w:rsidRPr="009666CF">
        <w:rPr>
          <w:rFonts w:ascii="Roboto" w:hAnsi="Roboto" w:cstheme="minorHAnsi"/>
          <w:bCs/>
          <w:sz w:val="22"/>
          <w:szCs w:val="22"/>
        </w:rPr>
        <w:t xml:space="preserve"> </w:t>
      </w:r>
      <w:r w:rsidR="00047E12" w:rsidRPr="009666CF">
        <w:rPr>
          <w:rFonts w:ascii="Roboto" w:hAnsi="Roboto" w:cstheme="minorHAnsi"/>
          <w:bCs/>
          <w:sz w:val="22"/>
          <w:szCs w:val="22"/>
        </w:rPr>
        <w:t>50</w:t>
      </w:r>
      <w:r w:rsidR="005B5B28" w:rsidRPr="009666CF">
        <w:rPr>
          <w:rFonts w:ascii="Roboto" w:hAnsi="Roboto" w:cstheme="minorHAnsi"/>
          <w:bCs/>
          <w:sz w:val="22"/>
          <w:szCs w:val="22"/>
        </w:rPr>
        <w:t xml:space="preserve"> </w:t>
      </w:r>
      <w:r w:rsidR="00047E12" w:rsidRPr="009666CF">
        <w:rPr>
          <w:rFonts w:ascii="Roboto" w:hAnsi="Roboto" w:cstheme="minorHAnsi"/>
          <w:bCs/>
          <w:sz w:val="22"/>
          <w:szCs w:val="22"/>
        </w:rPr>
        <w:t>Big</w:t>
      </w:r>
      <w:r w:rsidR="005B5B28" w:rsidRPr="009666CF">
        <w:rPr>
          <w:rFonts w:ascii="Roboto" w:hAnsi="Roboto" w:cstheme="minorHAnsi"/>
          <w:bCs/>
          <w:sz w:val="22"/>
          <w:szCs w:val="22"/>
        </w:rPr>
        <w:t xml:space="preserve"> </w:t>
      </w:r>
      <w:r w:rsidR="00047E12" w:rsidRPr="009666CF">
        <w:rPr>
          <w:rFonts w:ascii="Roboto" w:hAnsi="Roboto" w:cstheme="minorHAnsi"/>
          <w:bCs/>
          <w:sz w:val="22"/>
          <w:szCs w:val="22"/>
        </w:rPr>
        <w:t>Plus</w:t>
      </w:r>
      <w:r w:rsidR="005B5B28" w:rsidRPr="009666CF">
        <w:rPr>
          <w:rFonts w:ascii="Roboto" w:hAnsi="Roboto" w:cstheme="minorHAnsi"/>
          <w:bCs/>
          <w:sz w:val="22"/>
          <w:szCs w:val="22"/>
        </w:rPr>
        <w:t xml:space="preserve"> </w:t>
      </w:r>
      <w:r w:rsidR="00A2640B" w:rsidRPr="009666CF">
        <w:rPr>
          <w:rFonts w:ascii="Roboto" w:hAnsi="Roboto" w:cstheme="minorHAnsi"/>
          <w:bCs/>
          <w:sz w:val="22"/>
          <w:szCs w:val="22"/>
        </w:rPr>
        <w:t xml:space="preserve">ist </w:t>
      </w:r>
      <w:r w:rsidR="003F1906">
        <w:rPr>
          <w:rFonts w:ascii="Roboto" w:hAnsi="Roboto" w:cstheme="minorHAnsi"/>
          <w:bCs/>
          <w:sz w:val="22"/>
          <w:szCs w:val="22"/>
        </w:rPr>
        <w:t>die TILTENTA 10</w:t>
      </w:r>
      <w:r w:rsidR="00A2640B" w:rsidRPr="009666CF">
        <w:rPr>
          <w:rFonts w:ascii="Roboto" w:hAnsi="Roboto" w:cstheme="minorHAnsi"/>
          <w:bCs/>
          <w:sz w:val="22"/>
          <w:szCs w:val="22"/>
        </w:rPr>
        <w:t xml:space="preserve"> prädestiniert dafür, vielfältige Zerspanungsaufgaben im Maschinenbau</w:t>
      </w:r>
      <w:r w:rsidR="00104168" w:rsidRPr="009666CF">
        <w:rPr>
          <w:rFonts w:ascii="Roboto" w:hAnsi="Roboto" w:cstheme="minorHAnsi"/>
          <w:bCs/>
          <w:sz w:val="22"/>
          <w:szCs w:val="22"/>
        </w:rPr>
        <w:t xml:space="preserve"> und</w:t>
      </w:r>
      <w:r w:rsidR="00A2640B" w:rsidRPr="009666CF">
        <w:rPr>
          <w:rFonts w:ascii="Roboto" w:hAnsi="Roboto" w:cstheme="minorHAnsi"/>
          <w:bCs/>
          <w:sz w:val="22"/>
          <w:szCs w:val="22"/>
        </w:rPr>
        <w:t xml:space="preserve"> Werkzeugbau</w:t>
      </w:r>
      <w:r w:rsidR="00104168" w:rsidRPr="009666CF">
        <w:rPr>
          <w:rFonts w:ascii="Roboto" w:hAnsi="Roboto" w:cstheme="minorHAnsi"/>
          <w:bCs/>
          <w:sz w:val="22"/>
          <w:szCs w:val="22"/>
        </w:rPr>
        <w:t xml:space="preserve"> </w:t>
      </w:r>
      <w:r w:rsidR="00A2640B" w:rsidRPr="009666CF">
        <w:rPr>
          <w:rFonts w:ascii="Roboto" w:hAnsi="Roboto" w:cstheme="minorHAnsi"/>
          <w:bCs/>
          <w:sz w:val="22"/>
          <w:szCs w:val="22"/>
        </w:rPr>
        <w:t xml:space="preserve">produktiv zu lösen. </w:t>
      </w:r>
      <w:r w:rsidR="00104168" w:rsidRPr="009666CF">
        <w:rPr>
          <w:rFonts w:ascii="Roboto" w:hAnsi="Roboto" w:cstheme="minorHAnsi"/>
          <w:bCs/>
          <w:sz w:val="22"/>
          <w:szCs w:val="22"/>
        </w:rPr>
        <w:t>Seri</w:t>
      </w:r>
      <w:r w:rsidR="00BA0064" w:rsidRPr="009666CF">
        <w:rPr>
          <w:rFonts w:ascii="Roboto" w:hAnsi="Roboto" w:cstheme="minorHAnsi"/>
          <w:bCs/>
          <w:sz w:val="22"/>
          <w:szCs w:val="22"/>
        </w:rPr>
        <w:t>e</w:t>
      </w:r>
      <w:r w:rsidR="00104168" w:rsidRPr="009666CF">
        <w:rPr>
          <w:rFonts w:ascii="Roboto" w:hAnsi="Roboto" w:cstheme="minorHAnsi"/>
          <w:bCs/>
          <w:sz w:val="22"/>
          <w:szCs w:val="22"/>
        </w:rPr>
        <w:t>nmäßig wird die Maschine mit einem 40-fach Werkzeugmagazin au</w:t>
      </w:r>
      <w:r w:rsidR="00BA0064" w:rsidRPr="009666CF">
        <w:rPr>
          <w:rFonts w:ascii="Roboto" w:hAnsi="Roboto" w:cstheme="minorHAnsi"/>
          <w:bCs/>
          <w:sz w:val="22"/>
          <w:szCs w:val="22"/>
        </w:rPr>
        <w:t>sgestattet</w:t>
      </w:r>
      <w:r w:rsidR="00104168" w:rsidRPr="009666CF">
        <w:rPr>
          <w:rFonts w:ascii="Roboto" w:hAnsi="Roboto" w:cstheme="minorHAnsi"/>
          <w:bCs/>
          <w:sz w:val="22"/>
          <w:szCs w:val="22"/>
        </w:rPr>
        <w:t xml:space="preserve">, das </w:t>
      </w:r>
      <w:r>
        <w:rPr>
          <w:rFonts w:ascii="Roboto" w:hAnsi="Roboto" w:cstheme="minorHAnsi"/>
          <w:bCs/>
          <w:sz w:val="22"/>
          <w:szCs w:val="22"/>
        </w:rPr>
        <w:t>o</w:t>
      </w:r>
      <w:r w:rsidR="00104168" w:rsidRPr="009666CF">
        <w:rPr>
          <w:rFonts w:ascii="Roboto" w:hAnsi="Roboto" w:cstheme="minorHAnsi"/>
          <w:bCs/>
          <w:sz w:val="22"/>
          <w:szCs w:val="22"/>
        </w:rPr>
        <w:t xml:space="preserve">ptional mit </w:t>
      </w:r>
      <w:r w:rsidR="00467190">
        <w:rPr>
          <w:rFonts w:ascii="Roboto" w:hAnsi="Roboto" w:cstheme="minorHAnsi"/>
          <w:bCs/>
          <w:sz w:val="22"/>
          <w:szCs w:val="22"/>
        </w:rPr>
        <w:t>dem großen</w:t>
      </w:r>
      <w:r w:rsidR="00104168" w:rsidRPr="009666CF">
        <w:rPr>
          <w:rFonts w:ascii="Roboto" w:hAnsi="Roboto" w:cstheme="minorHAnsi"/>
          <w:bCs/>
          <w:sz w:val="22"/>
          <w:szCs w:val="22"/>
        </w:rPr>
        <w:t xml:space="preserve"> </w:t>
      </w:r>
      <w:r w:rsidR="005C5ADE">
        <w:rPr>
          <w:rFonts w:ascii="Roboto" w:hAnsi="Roboto" w:cstheme="minorHAnsi"/>
          <w:bCs/>
          <w:sz w:val="22"/>
          <w:szCs w:val="22"/>
        </w:rPr>
        <w:t>STANDBY</w:t>
      </w:r>
      <w:r w:rsidR="00104168" w:rsidRPr="009666CF">
        <w:rPr>
          <w:rFonts w:ascii="Roboto" w:hAnsi="Roboto" w:cstheme="minorHAnsi"/>
          <w:bCs/>
          <w:sz w:val="22"/>
          <w:szCs w:val="22"/>
        </w:rPr>
        <w:t xml:space="preserve"> Magazin </w:t>
      </w:r>
      <w:r w:rsidR="00467190">
        <w:rPr>
          <w:rFonts w:ascii="Roboto" w:hAnsi="Roboto" w:cstheme="minorHAnsi"/>
          <w:bCs/>
          <w:sz w:val="22"/>
          <w:szCs w:val="22"/>
        </w:rPr>
        <w:t>um</w:t>
      </w:r>
      <w:r w:rsidR="00104168" w:rsidRPr="009666CF">
        <w:rPr>
          <w:rFonts w:ascii="Roboto" w:hAnsi="Roboto" w:cstheme="minorHAnsi"/>
          <w:bCs/>
          <w:sz w:val="22"/>
          <w:szCs w:val="22"/>
        </w:rPr>
        <w:t xml:space="preserve"> </w:t>
      </w:r>
      <w:r>
        <w:rPr>
          <w:rFonts w:ascii="Roboto" w:hAnsi="Roboto" w:cstheme="minorHAnsi"/>
          <w:bCs/>
          <w:sz w:val="22"/>
          <w:szCs w:val="22"/>
        </w:rPr>
        <w:t>264</w:t>
      </w:r>
      <w:r w:rsidR="00104168" w:rsidRPr="009666CF">
        <w:rPr>
          <w:rFonts w:ascii="Roboto" w:hAnsi="Roboto" w:cstheme="minorHAnsi"/>
          <w:bCs/>
          <w:sz w:val="22"/>
          <w:szCs w:val="22"/>
        </w:rPr>
        <w:t xml:space="preserve"> Plätze aufgerüstet werden kann.</w:t>
      </w:r>
    </w:p>
    <w:p w14:paraId="6BB752AC" w14:textId="77777777" w:rsidR="006D0C4E" w:rsidRDefault="006D0C4E" w:rsidP="006345D2">
      <w:pPr>
        <w:pStyle w:val="StandardWeb"/>
        <w:rPr>
          <w:rFonts w:ascii="Roboto" w:hAnsi="Roboto" w:cstheme="minorHAnsi"/>
          <w:b/>
          <w:sz w:val="22"/>
          <w:szCs w:val="22"/>
        </w:rPr>
      </w:pPr>
      <w:r>
        <w:rPr>
          <w:rFonts w:ascii="Roboto" w:hAnsi="Roboto" w:cstheme="minorHAnsi"/>
          <w:b/>
          <w:sz w:val="22"/>
          <w:szCs w:val="22"/>
        </w:rPr>
        <w:t xml:space="preserve">Automation </w:t>
      </w:r>
      <w:r w:rsidR="00D337C1">
        <w:rPr>
          <w:rFonts w:ascii="Roboto" w:hAnsi="Roboto" w:cstheme="minorHAnsi"/>
          <w:b/>
          <w:sz w:val="22"/>
          <w:szCs w:val="22"/>
        </w:rPr>
        <w:t xml:space="preserve">zunehmend </w:t>
      </w:r>
      <w:r>
        <w:rPr>
          <w:rFonts w:ascii="Roboto" w:hAnsi="Roboto" w:cstheme="minorHAnsi"/>
          <w:b/>
          <w:sz w:val="22"/>
          <w:szCs w:val="22"/>
        </w:rPr>
        <w:t>im Fokus</w:t>
      </w:r>
    </w:p>
    <w:p w14:paraId="72EB88BE" w14:textId="77777777" w:rsidR="006D0C4E" w:rsidRDefault="00E62D24" w:rsidP="006345D2">
      <w:pPr>
        <w:pStyle w:val="StandardWeb"/>
        <w:rPr>
          <w:rFonts w:ascii="Roboto" w:hAnsi="Roboto" w:cstheme="minorHAnsi"/>
          <w:bCs/>
          <w:sz w:val="22"/>
          <w:szCs w:val="22"/>
        </w:rPr>
      </w:pPr>
      <w:r w:rsidRPr="009666CF">
        <w:rPr>
          <w:rFonts w:ascii="Roboto" w:hAnsi="Roboto" w:cstheme="minorHAnsi"/>
          <w:bCs/>
          <w:sz w:val="22"/>
          <w:szCs w:val="22"/>
        </w:rPr>
        <w:t>Rüstzeiten trotz häufiger Produktwechsel minimieren – das steht</w:t>
      </w:r>
      <w:r w:rsidR="00040073" w:rsidRPr="009666CF">
        <w:rPr>
          <w:rFonts w:ascii="Roboto" w:hAnsi="Roboto" w:cstheme="minorHAnsi"/>
          <w:bCs/>
          <w:sz w:val="22"/>
          <w:szCs w:val="22"/>
        </w:rPr>
        <w:t xml:space="preserve"> zweifellos auch auf der diesjährigen HEDELIUS Hausausstellung im Fokus.</w:t>
      </w:r>
      <w:r w:rsidRPr="009666CF">
        <w:rPr>
          <w:rFonts w:ascii="Roboto" w:hAnsi="Roboto" w:cstheme="minorHAnsi"/>
          <w:bCs/>
          <w:sz w:val="22"/>
          <w:szCs w:val="22"/>
        </w:rPr>
        <w:t xml:space="preserve"> </w:t>
      </w:r>
      <w:r w:rsidR="00104168" w:rsidRPr="009666CF">
        <w:rPr>
          <w:rFonts w:ascii="Roboto" w:hAnsi="Roboto" w:cstheme="minorHAnsi"/>
          <w:bCs/>
          <w:sz w:val="22"/>
          <w:szCs w:val="22"/>
        </w:rPr>
        <w:t xml:space="preserve">Mit </w:t>
      </w:r>
      <w:r w:rsidR="005C5ADE">
        <w:rPr>
          <w:rFonts w:ascii="Roboto" w:hAnsi="Roboto" w:cstheme="minorHAnsi"/>
          <w:bCs/>
          <w:sz w:val="22"/>
          <w:szCs w:val="22"/>
        </w:rPr>
        <w:t>den</w:t>
      </w:r>
      <w:r w:rsidR="006D0C4E">
        <w:rPr>
          <w:rFonts w:ascii="Roboto" w:hAnsi="Roboto" w:cstheme="minorHAnsi"/>
          <w:bCs/>
          <w:sz w:val="22"/>
          <w:szCs w:val="22"/>
        </w:rPr>
        <w:t xml:space="preserve"> </w:t>
      </w:r>
      <w:r w:rsidRPr="009666CF">
        <w:rPr>
          <w:rFonts w:ascii="Roboto" w:hAnsi="Roboto" w:cstheme="minorHAnsi"/>
          <w:bCs/>
          <w:sz w:val="22"/>
          <w:szCs w:val="22"/>
        </w:rPr>
        <w:t>STANDBY Magazin</w:t>
      </w:r>
      <w:r w:rsidR="005C5ADE">
        <w:rPr>
          <w:rFonts w:ascii="Roboto" w:hAnsi="Roboto" w:cstheme="minorHAnsi"/>
          <w:bCs/>
          <w:sz w:val="22"/>
          <w:szCs w:val="22"/>
        </w:rPr>
        <w:t>en</w:t>
      </w:r>
      <w:r w:rsidRPr="009666CF">
        <w:rPr>
          <w:rFonts w:ascii="Roboto" w:hAnsi="Roboto" w:cstheme="minorHAnsi"/>
          <w:bCs/>
          <w:sz w:val="22"/>
          <w:szCs w:val="22"/>
        </w:rPr>
        <w:t xml:space="preserve"> </w:t>
      </w:r>
      <w:r w:rsidR="00104168" w:rsidRPr="009666CF">
        <w:rPr>
          <w:rFonts w:ascii="Roboto" w:hAnsi="Roboto" w:cstheme="minorHAnsi"/>
          <w:bCs/>
          <w:sz w:val="22"/>
          <w:szCs w:val="22"/>
        </w:rPr>
        <w:t>zur Autom</w:t>
      </w:r>
      <w:r w:rsidR="00BA0064" w:rsidRPr="009666CF">
        <w:rPr>
          <w:rFonts w:ascii="Roboto" w:hAnsi="Roboto" w:cstheme="minorHAnsi"/>
          <w:bCs/>
          <w:sz w:val="22"/>
          <w:szCs w:val="22"/>
        </w:rPr>
        <w:t>a</w:t>
      </w:r>
      <w:r w:rsidR="00104168" w:rsidRPr="009666CF">
        <w:rPr>
          <w:rFonts w:ascii="Roboto" w:hAnsi="Roboto" w:cstheme="minorHAnsi"/>
          <w:bCs/>
          <w:sz w:val="22"/>
          <w:szCs w:val="22"/>
        </w:rPr>
        <w:t>tio</w:t>
      </w:r>
      <w:r w:rsidR="00BA0064" w:rsidRPr="009666CF">
        <w:rPr>
          <w:rFonts w:ascii="Roboto" w:hAnsi="Roboto" w:cstheme="minorHAnsi"/>
          <w:bCs/>
          <w:sz w:val="22"/>
          <w:szCs w:val="22"/>
        </w:rPr>
        <w:t>n</w:t>
      </w:r>
      <w:r w:rsidR="00104168" w:rsidRPr="009666CF">
        <w:rPr>
          <w:rFonts w:ascii="Roboto" w:hAnsi="Roboto" w:cstheme="minorHAnsi"/>
          <w:bCs/>
          <w:sz w:val="22"/>
          <w:szCs w:val="22"/>
        </w:rPr>
        <w:t xml:space="preserve"> der Werkzeugbereitstellung </w:t>
      </w:r>
      <w:r w:rsidRPr="009666CF">
        <w:rPr>
          <w:rFonts w:ascii="Roboto" w:hAnsi="Roboto" w:cstheme="minorHAnsi"/>
          <w:bCs/>
          <w:sz w:val="22"/>
          <w:szCs w:val="22"/>
        </w:rPr>
        <w:t xml:space="preserve">sowie mit Multipalettenspeichern und Roboterzellen hat HEDELIUS verschiedene Möglichkeiten für eine flexible, </w:t>
      </w:r>
      <w:r w:rsidRPr="006D0C4E">
        <w:rPr>
          <w:rFonts w:ascii="Roboto" w:hAnsi="Roboto" w:cstheme="minorHAnsi"/>
          <w:bCs/>
          <w:sz w:val="22"/>
          <w:szCs w:val="22"/>
        </w:rPr>
        <w:t>produktionsbegleitende Automation im Portfolio.</w:t>
      </w:r>
      <w:r w:rsidR="004C70C1" w:rsidRPr="006D0C4E">
        <w:rPr>
          <w:rFonts w:ascii="Roboto" w:hAnsi="Roboto" w:cstheme="minorHAnsi"/>
          <w:bCs/>
          <w:sz w:val="22"/>
          <w:szCs w:val="22"/>
        </w:rPr>
        <w:t xml:space="preserve"> So lassen sich auch kleine Losgrößen produktiv fertigen und vorhandene Flächen hocheffizient nutzen. </w:t>
      </w:r>
    </w:p>
    <w:p w14:paraId="50E9CF64" w14:textId="77777777" w:rsidR="00D337C1" w:rsidRDefault="004C70C1" w:rsidP="006345D2">
      <w:pPr>
        <w:pStyle w:val="StandardWeb"/>
        <w:rPr>
          <w:rFonts w:ascii="Roboto" w:hAnsi="Roboto" w:cstheme="minorHAnsi"/>
          <w:bCs/>
          <w:sz w:val="22"/>
          <w:szCs w:val="22"/>
        </w:rPr>
      </w:pPr>
      <w:r w:rsidRPr="006D0C4E">
        <w:rPr>
          <w:rFonts w:ascii="Roboto" w:hAnsi="Roboto" w:cstheme="minorHAnsi"/>
          <w:bCs/>
          <w:sz w:val="22"/>
          <w:szCs w:val="22"/>
        </w:rPr>
        <w:t>Neben Automationstechnik von BMO</w:t>
      </w:r>
      <w:r w:rsidR="00FD5200" w:rsidRPr="006D0C4E">
        <w:rPr>
          <w:rFonts w:ascii="Roboto" w:hAnsi="Roboto" w:cstheme="minorHAnsi"/>
          <w:bCs/>
          <w:sz w:val="22"/>
          <w:szCs w:val="22"/>
        </w:rPr>
        <w:t xml:space="preserve"> </w:t>
      </w:r>
      <w:r w:rsidRPr="006D0C4E">
        <w:rPr>
          <w:rFonts w:ascii="Roboto" w:hAnsi="Roboto" w:cstheme="minorHAnsi"/>
          <w:bCs/>
          <w:sz w:val="22"/>
          <w:szCs w:val="22"/>
        </w:rPr>
        <w:t xml:space="preserve">und INDUMATIK setzt HEDELIUS </w:t>
      </w:r>
      <w:r w:rsidR="006D0C4E">
        <w:rPr>
          <w:rFonts w:ascii="Roboto" w:hAnsi="Roboto" w:cstheme="minorHAnsi"/>
          <w:bCs/>
          <w:sz w:val="22"/>
          <w:szCs w:val="22"/>
        </w:rPr>
        <w:t xml:space="preserve">verstärkt </w:t>
      </w:r>
      <w:r w:rsidR="00104168" w:rsidRPr="006D0C4E">
        <w:rPr>
          <w:rFonts w:ascii="Roboto" w:hAnsi="Roboto" w:cstheme="minorHAnsi"/>
          <w:bCs/>
          <w:sz w:val="22"/>
          <w:szCs w:val="22"/>
        </w:rPr>
        <w:t xml:space="preserve">auch </w:t>
      </w:r>
      <w:r w:rsidRPr="006D0C4E">
        <w:rPr>
          <w:rFonts w:ascii="Roboto" w:hAnsi="Roboto" w:cstheme="minorHAnsi"/>
          <w:bCs/>
          <w:sz w:val="22"/>
          <w:szCs w:val="22"/>
        </w:rPr>
        <w:t xml:space="preserve">auf </w:t>
      </w:r>
      <w:r w:rsidRPr="00FB75E5">
        <w:rPr>
          <w:rFonts w:ascii="Roboto" w:hAnsi="Roboto" w:cstheme="minorHAnsi"/>
          <w:bCs/>
          <w:sz w:val="22"/>
          <w:szCs w:val="22"/>
        </w:rPr>
        <w:t>eigene Lösunge</w:t>
      </w:r>
      <w:r w:rsidR="00C9450F" w:rsidRPr="00FB75E5">
        <w:rPr>
          <w:rFonts w:ascii="Roboto" w:hAnsi="Roboto" w:cstheme="minorHAnsi"/>
          <w:bCs/>
          <w:sz w:val="22"/>
          <w:szCs w:val="22"/>
        </w:rPr>
        <w:t>n</w:t>
      </w:r>
      <w:r w:rsidRPr="00FB75E5">
        <w:rPr>
          <w:rFonts w:ascii="Roboto" w:hAnsi="Roboto" w:cstheme="minorHAnsi"/>
          <w:bCs/>
          <w:sz w:val="22"/>
          <w:szCs w:val="22"/>
        </w:rPr>
        <w:t xml:space="preserve">. </w:t>
      </w:r>
      <w:r w:rsidRPr="006D0C4E">
        <w:rPr>
          <w:rFonts w:ascii="Roboto" w:hAnsi="Roboto" w:cstheme="minorHAnsi"/>
          <w:bCs/>
          <w:sz w:val="22"/>
          <w:szCs w:val="22"/>
        </w:rPr>
        <w:t>Die Multi</w:t>
      </w:r>
      <w:r w:rsidR="00D54BFD" w:rsidRPr="006D0C4E">
        <w:rPr>
          <w:rFonts w:ascii="Roboto" w:hAnsi="Roboto" w:cstheme="minorHAnsi"/>
          <w:bCs/>
          <w:sz w:val="22"/>
          <w:szCs w:val="22"/>
        </w:rPr>
        <w:t xml:space="preserve">palettenspeicher MARATHON </w:t>
      </w:r>
      <w:r w:rsidR="00FD5200" w:rsidRPr="006D0C4E">
        <w:rPr>
          <w:rFonts w:ascii="Roboto" w:hAnsi="Roboto" w:cstheme="minorHAnsi"/>
          <w:bCs/>
          <w:sz w:val="22"/>
          <w:szCs w:val="22"/>
        </w:rPr>
        <w:t>SR</w:t>
      </w:r>
      <w:r w:rsidR="00D54BFD" w:rsidRPr="006D0C4E">
        <w:rPr>
          <w:rFonts w:ascii="Roboto" w:hAnsi="Roboto" w:cstheme="minorHAnsi"/>
          <w:bCs/>
          <w:sz w:val="22"/>
          <w:szCs w:val="22"/>
        </w:rPr>
        <w:t xml:space="preserve">422 und </w:t>
      </w:r>
      <w:r w:rsidR="00FD5200" w:rsidRPr="006D0C4E">
        <w:rPr>
          <w:rFonts w:ascii="Roboto" w:hAnsi="Roboto" w:cstheme="minorHAnsi"/>
          <w:bCs/>
          <w:sz w:val="22"/>
          <w:szCs w:val="22"/>
        </w:rPr>
        <w:t xml:space="preserve">MARATHON </w:t>
      </w:r>
      <w:r w:rsidR="00D54BFD" w:rsidRPr="006D0C4E">
        <w:rPr>
          <w:rFonts w:ascii="Roboto" w:hAnsi="Roboto" w:cstheme="minorHAnsi"/>
          <w:bCs/>
          <w:sz w:val="22"/>
          <w:szCs w:val="22"/>
        </w:rPr>
        <w:t xml:space="preserve">P406 sind optimal auf </w:t>
      </w:r>
      <w:r w:rsidR="00FD5200" w:rsidRPr="006D0C4E">
        <w:rPr>
          <w:rFonts w:ascii="Roboto" w:hAnsi="Roboto" w:cstheme="minorHAnsi"/>
          <w:bCs/>
          <w:sz w:val="22"/>
          <w:szCs w:val="22"/>
        </w:rPr>
        <w:t>die</w:t>
      </w:r>
      <w:r w:rsidR="00D54BFD" w:rsidRPr="006D0C4E">
        <w:rPr>
          <w:rFonts w:ascii="Roboto" w:hAnsi="Roboto" w:cstheme="minorHAnsi"/>
          <w:bCs/>
          <w:sz w:val="22"/>
          <w:szCs w:val="22"/>
        </w:rPr>
        <w:t xml:space="preserve"> 5-Achs-Bearbeitungszentr</w:t>
      </w:r>
      <w:r w:rsidR="00FD5200" w:rsidRPr="006D0C4E">
        <w:rPr>
          <w:rFonts w:ascii="Roboto" w:hAnsi="Roboto" w:cstheme="minorHAnsi"/>
          <w:bCs/>
          <w:sz w:val="22"/>
          <w:szCs w:val="22"/>
        </w:rPr>
        <w:t xml:space="preserve">en der ACURA-EL Baureihe </w:t>
      </w:r>
      <w:r w:rsidR="00D54BFD" w:rsidRPr="006D0C4E">
        <w:rPr>
          <w:rFonts w:ascii="Roboto" w:hAnsi="Roboto" w:cstheme="minorHAnsi"/>
          <w:bCs/>
          <w:sz w:val="22"/>
          <w:szCs w:val="22"/>
        </w:rPr>
        <w:t xml:space="preserve">von HEDELIUS abgestimmt und sorgen für lange mannlose Laufzeiten. </w:t>
      </w:r>
      <w:r w:rsidR="00D337C1">
        <w:rPr>
          <w:rFonts w:ascii="Roboto" w:hAnsi="Roboto" w:cstheme="minorHAnsi"/>
          <w:bCs/>
          <w:sz w:val="22"/>
          <w:szCs w:val="22"/>
        </w:rPr>
        <w:t>Der superkompakte MARATHON P406 ist mit bis zu 500 x 400 mm großen Paletten und einem Transfergewicht von bis zu 370 kg ein echter Leistungsträger in der Kompaktklasse.</w:t>
      </w:r>
    </w:p>
    <w:p w14:paraId="34C61E99" w14:textId="77777777" w:rsidR="006D0C4E" w:rsidRDefault="00D337C1" w:rsidP="006D0C4E">
      <w:pPr>
        <w:pStyle w:val="StandardWeb"/>
        <w:rPr>
          <w:rFonts w:ascii="Roboto" w:hAnsi="Roboto" w:cstheme="minorHAnsi"/>
          <w:b/>
          <w:sz w:val="22"/>
          <w:szCs w:val="22"/>
        </w:rPr>
      </w:pPr>
      <w:r>
        <w:rPr>
          <w:rFonts w:ascii="Roboto" w:hAnsi="Roboto" w:cstheme="minorHAnsi"/>
          <w:b/>
          <w:sz w:val="22"/>
          <w:szCs w:val="22"/>
        </w:rPr>
        <w:t xml:space="preserve">Erste HEDELIUS </w:t>
      </w:r>
      <w:r w:rsidR="006F79DD">
        <w:rPr>
          <w:rFonts w:ascii="Roboto" w:hAnsi="Roboto" w:cstheme="minorHAnsi"/>
          <w:b/>
          <w:sz w:val="22"/>
          <w:szCs w:val="22"/>
        </w:rPr>
        <w:t>Robotera</w:t>
      </w:r>
      <w:r>
        <w:rPr>
          <w:rFonts w:ascii="Roboto" w:hAnsi="Roboto" w:cstheme="minorHAnsi"/>
          <w:b/>
          <w:sz w:val="22"/>
          <w:szCs w:val="22"/>
        </w:rPr>
        <w:t>nlage vor Markteinführung</w:t>
      </w:r>
      <w:r w:rsidR="006D0C4E">
        <w:rPr>
          <w:rFonts w:ascii="Roboto" w:hAnsi="Roboto" w:cstheme="minorHAnsi"/>
          <w:b/>
          <w:sz w:val="22"/>
          <w:szCs w:val="22"/>
        </w:rPr>
        <w:t xml:space="preserve"> </w:t>
      </w:r>
    </w:p>
    <w:p w14:paraId="2F90A34F" w14:textId="77777777" w:rsidR="00D54BFD" w:rsidRPr="006D0C4E" w:rsidRDefault="00FD5200" w:rsidP="006345D2">
      <w:pPr>
        <w:pStyle w:val="StandardWeb"/>
        <w:rPr>
          <w:rFonts w:ascii="Roboto" w:hAnsi="Roboto" w:cstheme="minorHAnsi"/>
          <w:sz w:val="22"/>
          <w:szCs w:val="22"/>
        </w:rPr>
      </w:pPr>
      <w:r w:rsidRPr="006D0C4E">
        <w:rPr>
          <w:rFonts w:ascii="Roboto" w:hAnsi="Roboto" w:cstheme="minorHAnsi"/>
          <w:bCs/>
          <w:sz w:val="22"/>
          <w:szCs w:val="22"/>
        </w:rPr>
        <w:t xml:space="preserve">Kurz vor der Markteinführung </w:t>
      </w:r>
      <w:r w:rsidR="006D0C4E">
        <w:rPr>
          <w:rFonts w:ascii="Roboto" w:hAnsi="Roboto" w:cstheme="minorHAnsi"/>
          <w:bCs/>
          <w:sz w:val="22"/>
          <w:szCs w:val="22"/>
        </w:rPr>
        <w:t xml:space="preserve">steht die </w:t>
      </w:r>
      <w:r w:rsidR="006D0C4E" w:rsidRPr="006D0C4E">
        <w:rPr>
          <w:rFonts w:ascii="Roboto" w:hAnsi="Roboto" w:cstheme="minorHAnsi"/>
          <w:sz w:val="22"/>
          <w:szCs w:val="22"/>
        </w:rPr>
        <w:t xml:space="preserve">Multi-Palettenspeicheranlage </w:t>
      </w:r>
      <w:r w:rsidR="006D0C4E" w:rsidRPr="00D337C1">
        <w:rPr>
          <w:rFonts w:ascii="Roboto" w:hAnsi="Roboto" w:cstheme="minorHAnsi"/>
          <w:sz w:val="22"/>
          <w:szCs w:val="22"/>
        </w:rPr>
        <w:t>MARATHON RZ</w:t>
      </w:r>
      <w:r w:rsidR="006D0C4E" w:rsidRPr="006D0C4E">
        <w:rPr>
          <w:rFonts w:ascii="Roboto" w:hAnsi="Roboto" w:cstheme="minorHAnsi"/>
          <w:sz w:val="22"/>
          <w:szCs w:val="22"/>
        </w:rPr>
        <w:t xml:space="preserve"> </w:t>
      </w:r>
      <w:r w:rsidR="006D0C4E">
        <w:rPr>
          <w:rFonts w:ascii="Roboto" w:hAnsi="Roboto" w:cstheme="minorHAnsi"/>
          <w:sz w:val="22"/>
          <w:szCs w:val="22"/>
        </w:rPr>
        <w:t>– die</w:t>
      </w:r>
      <w:r w:rsidR="006D0C4E" w:rsidRPr="006D0C4E">
        <w:rPr>
          <w:rFonts w:ascii="Roboto" w:hAnsi="Roboto" w:cstheme="minorHAnsi"/>
          <w:sz w:val="22"/>
          <w:szCs w:val="22"/>
        </w:rPr>
        <w:t xml:space="preserve"> erste </w:t>
      </w:r>
      <w:r w:rsidR="006D0C4E">
        <w:rPr>
          <w:rFonts w:ascii="Roboto" w:hAnsi="Roboto" w:cstheme="minorHAnsi"/>
          <w:sz w:val="22"/>
          <w:szCs w:val="22"/>
        </w:rPr>
        <w:t xml:space="preserve">hauseigene </w:t>
      </w:r>
      <w:r w:rsidR="006D0C4E" w:rsidRPr="006D0C4E">
        <w:rPr>
          <w:rFonts w:ascii="Roboto" w:hAnsi="Roboto" w:cstheme="minorHAnsi"/>
          <w:sz w:val="22"/>
          <w:szCs w:val="22"/>
        </w:rPr>
        <w:t>Automation auf Basis eines 6-Achs-Roboters. Geplant ist eine Ausbaustufe mit 34 Paletten 400 x 400 mm oder alternativ 40 Paletten 320 x 320 mm. Der Roboter kann die Paletten wahlweise in eine Maschine rechts oder eine Maschine links beladen. Die Software zur Beladung von zwei Maschinen als "Twinner"</w:t>
      </w:r>
      <w:r w:rsidR="006D0C4E">
        <w:rPr>
          <w:rFonts w:ascii="Roboto" w:hAnsi="Roboto" w:cstheme="minorHAnsi"/>
          <w:sz w:val="22"/>
          <w:szCs w:val="22"/>
        </w:rPr>
        <w:t>-</w:t>
      </w:r>
      <w:r w:rsidR="006D0C4E" w:rsidRPr="006D0C4E">
        <w:rPr>
          <w:rFonts w:ascii="Roboto" w:hAnsi="Roboto" w:cstheme="minorHAnsi"/>
          <w:sz w:val="22"/>
          <w:szCs w:val="22"/>
        </w:rPr>
        <w:t xml:space="preserve">Verkettung ist in Vorbereitung. Um </w:t>
      </w:r>
      <w:r w:rsidR="006D0C4E" w:rsidRPr="006D0C4E">
        <w:rPr>
          <w:rFonts w:ascii="Roboto" w:hAnsi="Roboto" w:cstheme="minorHAnsi"/>
          <w:sz w:val="22"/>
          <w:szCs w:val="22"/>
        </w:rPr>
        <w:lastRenderedPageBreak/>
        <w:t>auch bei kurzen Programmlaufzeiten hoch produktiv zu arbeiten, verfügt die Anlage über</w:t>
      </w:r>
      <w:r w:rsidR="006D0C4E" w:rsidRPr="006D0C4E">
        <w:rPr>
          <w:rFonts w:ascii="Roboto" w:hAnsi="Roboto" w:cstheme="minorHAnsi"/>
          <w:b/>
          <w:bCs/>
          <w:sz w:val="22"/>
          <w:szCs w:val="22"/>
        </w:rPr>
        <w:t xml:space="preserve"> </w:t>
      </w:r>
      <w:r w:rsidR="006D0C4E" w:rsidRPr="006D0C4E">
        <w:rPr>
          <w:rFonts w:ascii="Roboto" w:hAnsi="Roboto" w:cstheme="minorHAnsi"/>
          <w:sz w:val="22"/>
          <w:szCs w:val="22"/>
        </w:rPr>
        <w:t>zwei Ein-/Auslagerstationen.</w:t>
      </w:r>
    </w:p>
    <w:p w14:paraId="5AD5CB5D" w14:textId="77777777" w:rsidR="006F79DD" w:rsidRDefault="006F79DD" w:rsidP="006345D2">
      <w:pPr>
        <w:pStyle w:val="StandardWeb"/>
        <w:rPr>
          <w:rFonts w:ascii="Roboto" w:hAnsi="Roboto" w:cstheme="minorHAnsi"/>
          <w:b/>
          <w:sz w:val="22"/>
          <w:szCs w:val="22"/>
        </w:rPr>
      </w:pPr>
      <w:r>
        <w:rPr>
          <w:rFonts w:ascii="Roboto" w:hAnsi="Roboto" w:cstheme="minorHAnsi"/>
          <w:b/>
          <w:sz w:val="22"/>
          <w:szCs w:val="22"/>
        </w:rPr>
        <w:t>Performance und Produktivität im Doppelpack</w:t>
      </w:r>
    </w:p>
    <w:p w14:paraId="56E79B6E" w14:textId="77777777" w:rsidR="006F79DD" w:rsidRPr="006F79DD" w:rsidRDefault="00A367B3" w:rsidP="006345D2">
      <w:pPr>
        <w:pStyle w:val="StandardWeb"/>
        <w:rPr>
          <w:rFonts w:ascii="Roboto" w:hAnsi="Roboto" w:cstheme="minorHAnsi"/>
          <w:bCs/>
          <w:sz w:val="22"/>
          <w:szCs w:val="22"/>
        </w:rPr>
      </w:pPr>
      <w:r>
        <w:rPr>
          <w:rFonts w:ascii="Roboto" w:hAnsi="Roboto" w:cstheme="minorHAnsi"/>
          <w:bCs/>
          <w:sz w:val="22"/>
          <w:szCs w:val="22"/>
        </w:rPr>
        <w:t>Das</w:t>
      </w:r>
      <w:r w:rsidR="006F79DD" w:rsidRPr="006F79DD">
        <w:rPr>
          <w:rFonts w:ascii="Roboto" w:hAnsi="Roboto" w:cstheme="minorHAnsi"/>
          <w:bCs/>
          <w:sz w:val="22"/>
          <w:szCs w:val="22"/>
        </w:rPr>
        <w:t xml:space="preserve"> </w:t>
      </w:r>
      <w:r w:rsidR="00D337C1" w:rsidRPr="006F79DD">
        <w:rPr>
          <w:rFonts w:ascii="Roboto" w:hAnsi="Roboto" w:cstheme="minorHAnsi"/>
          <w:bCs/>
          <w:sz w:val="22"/>
          <w:szCs w:val="22"/>
        </w:rPr>
        <w:t>Twinner</w:t>
      </w:r>
      <w:r w:rsidR="006F79DD" w:rsidRPr="006F79DD">
        <w:rPr>
          <w:rFonts w:ascii="Roboto" w:hAnsi="Roboto" w:cstheme="minorHAnsi"/>
          <w:bCs/>
          <w:sz w:val="22"/>
          <w:szCs w:val="22"/>
        </w:rPr>
        <w:t>-Konzept</w:t>
      </w:r>
      <w:r w:rsidR="006F79DD">
        <w:rPr>
          <w:rFonts w:ascii="Roboto" w:hAnsi="Roboto" w:cstheme="minorHAnsi"/>
          <w:bCs/>
          <w:sz w:val="22"/>
          <w:szCs w:val="22"/>
        </w:rPr>
        <w:t xml:space="preserve"> mit zwei in Reihe stehenden </w:t>
      </w:r>
      <w:r w:rsidR="006F79DD" w:rsidRPr="006F79DD">
        <w:rPr>
          <w:rFonts w:ascii="Roboto" w:hAnsi="Roboto"/>
          <w:sz w:val="22"/>
          <w:szCs w:val="22"/>
        </w:rPr>
        <w:t>ACURA 5-Achs-Bearbeitungszentren</w:t>
      </w:r>
      <w:r>
        <w:rPr>
          <w:rFonts w:ascii="Roboto" w:hAnsi="Roboto"/>
          <w:sz w:val="22"/>
          <w:szCs w:val="22"/>
        </w:rPr>
        <w:t xml:space="preserve"> erfreut sich großer Nachfrage</w:t>
      </w:r>
      <w:r w:rsidR="006F79DD">
        <w:rPr>
          <w:rFonts w:ascii="Roboto" w:hAnsi="Roboto"/>
          <w:sz w:val="22"/>
          <w:szCs w:val="22"/>
        </w:rPr>
        <w:t>, denn dieses Konzept</w:t>
      </w:r>
      <w:r w:rsidR="006F79DD" w:rsidRPr="006F79DD">
        <w:rPr>
          <w:rFonts w:ascii="Roboto" w:hAnsi="Roboto"/>
          <w:sz w:val="22"/>
          <w:szCs w:val="22"/>
        </w:rPr>
        <w:t xml:space="preserve"> ermöglicht noch mehr </w:t>
      </w:r>
      <w:r w:rsidR="006F79DD">
        <w:rPr>
          <w:rFonts w:ascii="Roboto" w:hAnsi="Roboto"/>
          <w:sz w:val="22"/>
          <w:szCs w:val="22"/>
        </w:rPr>
        <w:t xml:space="preserve">Performance und </w:t>
      </w:r>
      <w:r w:rsidR="006F79DD" w:rsidRPr="006F79DD">
        <w:rPr>
          <w:rFonts w:ascii="Roboto" w:hAnsi="Roboto"/>
          <w:sz w:val="22"/>
          <w:szCs w:val="22"/>
        </w:rPr>
        <w:t>Produktivität auf kleinem Raum. Aktuell können die ACURA</w:t>
      </w:r>
      <w:r>
        <w:rPr>
          <w:rFonts w:ascii="Roboto" w:hAnsi="Roboto"/>
          <w:sz w:val="22"/>
          <w:szCs w:val="22"/>
        </w:rPr>
        <w:t xml:space="preserve"> </w:t>
      </w:r>
      <w:r w:rsidR="006F79DD" w:rsidRPr="006F79DD">
        <w:rPr>
          <w:rFonts w:ascii="Roboto" w:hAnsi="Roboto"/>
          <w:sz w:val="22"/>
          <w:szCs w:val="22"/>
        </w:rPr>
        <w:t>Bearbeitungszentren mit einem Palettenhandlingsystem vom Typ INDUMATIK Light 120 oder mit Roboterzellen vom Typ BMO Platinum und Titanium in Reihe verkettet werden.</w:t>
      </w:r>
    </w:p>
    <w:p w14:paraId="0E42B357" w14:textId="77777777" w:rsidR="00C86D8A" w:rsidRPr="009666CF" w:rsidRDefault="006D0C4E" w:rsidP="006345D2">
      <w:pPr>
        <w:pStyle w:val="StandardWeb"/>
        <w:rPr>
          <w:rFonts w:ascii="Roboto" w:hAnsi="Roboto" w:cstheme="minorHAnsi"/>
          <w:b/>
          <w:sz w:val="22"/>
          <w:szCs w:val="22"/>
        </w:rPr>
      </w:pPr>
      <w:r>
        <w:rPr>
          <w:rFonts w:ascii="Roboto" w:hAnsi="Roboto" w:cstheme="minorHAnsi"/>
          <w:b/>
          <w:sz w:val="22"/>
          <w:szCs w:val="22"/>
        </w:rPr>
        <w:t>Fachausstellung</w:t>
      </w:r>
      <w:r w:rsidR="006F79DD">
        <w:rPr>
          <w:rFonts w:ascii="Roboto" w:hAnsi="Roboto" w:cstheme="minorHAnsi"/>
          <w:b/>
          <w:sz w:val="22"/>
          <w:szCs w:val="22"/>
        </w:rPr>
        <w:t>,</w:t>
      </w:r>
      <w:r>
        <w:rPr>
          <w:rFonts w:ascii="Roboto" w:hAnsi="Roboto" w:cstheme="minorHAnsi"/>
          <w:b/>
          <w:sz w:val="22"/>
          <w:szCs w:val="22"/>
        </w:rPr>
        <w:t xml:space="preserve"> Fachvorträge</w:t>
      </w:r>
      <w:r w:rsidR="006F79DD">
        <w:rPr>
          <w:rFonts w:ascii="Roboto" w:hAnsi="Roboto" w:cstheme="minorHAnsi"/>
          <w:b/>
          <w:sz w:val="22"/>
          <w:szCs w:val="22"/>
        </w:rPr>
        <w:t>, Werksführungen</w:t>
      </w:r>
    </w:p>
    <w:p w14:paraId="2FE6C50E" w14:textId="77777777" w:rsidR="00AD0AA6" w:rsidRPr="009666CF" w:rsidRDefault="00C86D8A" w:rsidP="00C86D8A">
      <w:pPr>
        <w:pStyle w:val="StandardWeb"/>
        <w:rPr>
          <w:rFonts w:ascii="Roboto" w:hAnsi="Roboto" w:cstheme="minorHAnsi"/>
          <w:sz w:val="22"/>
          <w:szCs w:val="22"/>
        </w:rPr>
      </w:pPr>
      <w:r w:rsidRPr="009666CF">
        <w:rPr>
          <w:rFonts w:ascii="Roboto" w:hAnsi="Roboto" w:cstheme="minorHAnsi"/>
          <w:bCs/>
          <w:sz w:val="22"/>
          <w:szCs w:val="22"/>
        </w:rPr>
        <w:t>„Wir freuen uns,</w:t>
      </w:r>
      <w:r w:rsidR="005B5B28" w:rsidRPr="009666CF">
        <w:rPr>
          <w:rFonts w:ascii="Roboto" w:hAnsi="Roboto" w:cstheme="minorHAnsi"/>
          <w:bCs/>
          <w:sz w:val="22"/>
          <w:szCs w:val="22"/>
        </w:rPr>
        <w:t xml:space="preserve"> in Meppen</w:t>
      </w:r>
      <w:r w:rsidRPr="009666CF">
        <w:rPr>
          <w:rFonts w:ascii="Roboto" w:hAnsi="Roboto" w:cstheme="minorHAnsi"/>
          <w:bCs/>
          <w:sz w:val="22"/>
          <w:szCs w:val="22"/>
        </w:rPr>
        <w:t xml:space="preserve"> wieder </w:t>
      </w:r>
      <w:r w:rsidR="006F79DD">
        <w:rPr>
          <w:rFonts w:ascii="Roboto" w:hAnsi="Roboto" w:cstheme="minorHAnsi"/>
          <w:bCs/>
          <w:sz w:val="22"/>
          <w:szCs w:val="22"/>
        </w:rPr>
        <w:t>rund</w:t>
      </w:r>
      <w:r w:rsidR="00CD4B05">
        <w:rPr>
          <w:rFonts w:ascii="Roboto" w:hAnsi="Roboto" w:cstheme="minorHAnsi"/>
          <w:bCs/>
          <w:sz w:val="22"/>
          <w:szCs w:val="22"/>
        </w:rPr>
        <w:t xml:space="preserve"> zwei Dutzend </w:t>
      </w:r>
      <w:r w:rsidRPr="009666CF">
        <w:rPr>
          <w:rFonts w:ascii="Roboto" w:hAnsi="Roboto" w:cstheme="minorHAnsi"/>
          <w:bCs/>
          <w:sz w:val="22"/>
          <w:szCs w:val="22"/>
        </w:rPr>
        <w:t xml:space="preserve">Partnerunternehmen </w:t>
      </w:r>
      <w:r w:rsidRPr="009666CF">
        <w:rPr>
          <w:rFonts w:ascii="Roboto" w:hAnsi="Roboto" w:cstheme="minorHAnsi"/>
          <w:sz w:val="22"/>
          <w:szCs w:val="22"/>
        </w:rPr>
        <w:t>aus den Bereichen CAM-Software, Werkzeuge, Spannmittel und Automatisierungstechnik b</w:t>
      </w:r>
      <w:r w:rsidRPr="009666CF">
        <w:rPr>
          <w:rFonts w:ascii="Roboto" w:hAnsi="Roboto" w:cstheme="minorHAnsi"/>
          <w:bCs/>
          <w:sz w:val="22"/>
          <w:szCs w:val="22"/>
        </w:rPr>
        <w:t>egrüßen zu dürfen</w:t>
      </w:r>
      <w:r w:rsidRPr="009666CF">
        <w:rPr>
          <w:rFonts w:ascii="Roboto" w:hAnsi="Roboto" w:cstheme="minorHAnsi"/>
          <w:sz w:val="22"/>
          <w:szCs w:val="22"/>
        </w:rPr>
        <w:t xml:space="preserve">“, so Dennis Hempelmann. </w:t>
      </w:r>
      <w:r w:rsidR="006F79DD">
        <w:rPr>
          <w:rFonts w:ascii="Roboto" w:hAnsi="Roboto" w:cstheme="minorHAnsi"/>
          <w:sz w:val="22"/>
          <w:szCs w:val="22"/>
        </w:rPr>
        <w:t>Darüber hinaus wird es an beiden Tagen ein umfangreiches Vortragsprogramm sowie Werksführungen geben.</w:t>
      </w:r>
    </w:p>
    <w:p w14:paraId="4322899F" w14:textId="77777777" w:rsidR="009666CF" w:rsidRPr="009666CF" w:rsidRDefault="00A367B3" w:rsidP="00C86D8A">
      <w:pPr>
        <w:pStyle w:val="StandardWeb"/>
        <w:rPr>
          <w:rStyle w:val="Hyperlink"/>
          <w:rFonts w:ascii="Roboto" w:hAnsi="Roboto" w:cstheme="minorHAnsi"/>
          <w:sz w:val="22"/>
          <w:szCs w:val="22"/>
        </w:rPr>
      </w:pPr>
      <w:r>
        <w:rPr>
          <w:rFonts w:ascii="Roboto" w:hAnsi="Roboto" w:cstheme="minorHAnsi"/>
          <w:sz w:val="22"/>
          <w:szCs w:val="22"/>
        </w:rPr>
        <w:t xml:space="preserve">Interessierte sollten sich schon jetzt anmelden: </w:t>
      </w:r>
      <w:hyperlink r:id="rId8" w:history="1">
        <w:r w:rsidR="00996CC9" w:rsidRPr="00996CC9">
          <w:rPr>
            <w:rStyle w:val="Hyperlink"/>
            <w:rFonts w:ascii="Roboto" w:hAnsi="Roboto"/>
          </w:rPr>
          <w:t>https://hedelius.de/hausausstellung</w:t>
        </w:r>
      </w:hyperlink>
      <w:r w:rsidR="000873AF" w:rsidRPr="009666CF">
        <w:rPr>
          <w:rFonts w:ascii="Roboto" w:hAnsi="Roboto" w:cstheme="minorHAnsi"/>
          <w:sz w:val="22"/>
          <w:szCs w:val="22"/>
        </w:rPr>
        <w:t xml:space="preserve"> </w:t>
      </w:r>
    </w:p>
    <w:p w14:paraId="1F0662F1" w14:textId="77777777" w:rsidR="00E8024D" w:rsidRDefault="00E8024D">
      <w:pPr>
        <w:rPr>
          <w:rFonts w:ascii="Roboto" w:hAnsi="Roboto"/>
          <w:b/>
        </w:rPr>
      </w:pPr>
      <w:r>
        <w:rPr>
          <w:rFonts w:ascii="Roboto" w:hAnsi="Roboto"/>
          <w:b/>
        </w:rPr>
        <w:br w:type="page"/>
      </w:r>
    </w:p>
    <w:p w14:paraId="530E8AA5" w14:textId="77777777" w:rsidR="005E6151" w:rsidRDefault="005E6151" w:rsidP="005F6861">
      <w:pPr>
        <w:pStyle w:val="StandardWeb"/>
        <w:rPr>
          <w:rFonts w:ascii="Roboto" w:hAnsi="Roboto" w:cstheme="minorHAnsi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03C3887A" wp14:editId="7F576C56">
            <wp:extent cx="4715746" cy="3138806"/>
            <wp:effectExtent l="0" t="0" r="8890" b="444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058" cy="314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9C6A3" w14:textId="77777777" w:rsidR="004C71D2" w:rsidRDefault="00E8024D" w:rsidP="005F6861">
      <w:pPr>
        <w:pStyle w:val="StandardWeb"/>
        <w:rPr>
          <w:rFonts w:ascii="Roboto" w:hAnsi="Roboto" w:cstheme="minorHAnsi"/>
          <w:sz w:val="22"/>
          <w:szCs w:val="22"/>
        </w:rPr>
      </w:pPr>
      <w:r>
        <w:rPr>
          <w:rFonts w:ascii="Roboto" w:hAnsi="Roboto" w:cstheme="minorHAnsi"/>
          <w:sz w:val="22"/>
          <w:szCs w:val="22"/>
        </w:rPr>
        <w:t xml:space="preserve">Bild 1:  </w:t>
      </w:r>
      <w:r w:rsidR="005F6861">
        <w:rPr>
          <w:rFonts w:ascii="Roboto" w:hAnsi="Roboto" w:cstheme="minorHAnsi"/>
          <w:sz w:val="22"/>
          <w:szCs w:val="22"/>
        </w:rPr>
        <w:t xml:space="preserve">15 CNC-Bearbeitungszentren, zum Teil mit angebundener Automation werden auf der HEDELIUS Hausausstellung </w:t>
      </w:r>
      <w:r w:rsidR="006D0C4E">
        <w:rPr>
          <w:rFonts w:ascii="Roboto" w:hAnsi="Roboto" w:cstheme="minorHAnsi"/>
          <w:sz w:val="22"/>
          <w:szCs w:val="22"/>
        </w:rPr>
        <w:t>am 22./</w:t>
      </w:r>
      <w:r w:rsidR="005F6861">
        <w:rPr>
          <w:rFonts w:ascii="Roboto" w:hAnsi="Roboto" w:cstheme="minorHAnsi"/>
          <w:sz w:val="22"/>
          <w:szCs w:val="22"/>
        </w:rPr>
        <w:t xml:space="preserve">23. </w:t>
      </w:r>
      <w:r w:rsidR="006D0C4E">
        <w:rPr>
          <w:rFonts w:ascii="Roboto" w:hAnsi="Roboto" w:cstheme="minorHAnsi"/>
          <w:sz w:val="22"/>
          <w:szCs w:val="22"/>
        </w:rPr>
        <w:t xml:space="preserve">März </w:t>
      </w:r>
      <w:r w:rsidR="005F6861">
        <w:rPr>
          <w:rFonts w:ascii="Roboto" w:hAnsi="Roboto" w:cstheme="minorHAnsi"/>
          <w:sz w:val="22"/>
          <w:szCs w:val="22"/>
        </w:rPr>
        <w:t>unter Span zu sehen sein.</w:t>
      </w:r>
    </w:p>
    <w:p w14:paraId="76764E3A" w14:textId="77777777" w:rsidR="00E8024D" w:rsidRDefault="00E8024D" w:rsidP="005F6861">
      <w:pPr>
        <w:pStyle w:val="StandardWeb"/>
        <w:rPr>
          <w:rFonts w:ascii="Roboto" w:hAnsi="Roboto" w:cstheme="minorHAnsi"/>
          <w:sz w:val="22"/>
          <w:szCs w:val="22"/>
        </w:rPr>
      </w:pPr>
      <w:r>
        <w:rPr>
          <w:noProof/>
        </w:rPr>
        <w:drawing>
          <wp:inline distT="0" distB="0" distL="0" distR="0" wp14:anchorId="57E40C09" wp14:editId="62AEAB94">
            <wp:extent cx="4884009" cy="324739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000" cy="3262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40061" w14:textId="77777777" w:rsidR="00E8024D" w:rsidRDefault="00E8024D" w:rsidP="005F6861">
      <w:pPr>
        <w:pStyle w:val="StandardWeb"/>
        <w:rPr>
          <w:rFonts w:ascii="Roboto" w:hAnsi="Roboto"/>
          <w:bCs/>
          <w:sz w:val="22"/>
          <w:szCs w:val="22"/>
        </w:rPr>
      </w:pPr>
      <w:r>
        <w:rPr>
          <w:rFonts w:ascii="Roboto" w:hAnsi="Roboto"/>
          <w:bCs/>
          <w:sz w:val="22"/>
          <w:szCs w:val="22"/>
        </w:rPr>
        <w:t>Bild 2: Die HEDELIUS Hausausstellung in Meppen hat sich zu einem beliebten Branchentreff entwickelt.</w:t>
      </w:r>
    </w:p>
    <w:p w14:paraId="35AF6613" w14:textId="77777777" w:rsidR="00E8024D" w:rsidRDefault="00E8024D">
      <w:pPr>
        <w:rPr>
          <w:rFonts w:ascii="Roboto" w:eastAsia="Times New Roman" w:hAnsi="Roboto" w:cs="Times New Roman"/>
          <w:bCs/>
          <w:lang w:eastAsia="de-DE"/>
        </w:rPr>
      </w:pPr>
      <w:r>
        <w:rPr>
          <w:rFonts w:ascii="Roboto" w:hAnsi="Roboto"/>
          <w:bCs/>
        </w:rPr>
        <w:br w:type="page"/>
      </w:r>
    </w:p>
    <w:p w14:paraId="24EBC2C4" w14:textId="77777777" w:rsidR="005E6151" w:rsidRDefault="00E8024D" w:rsidP="005F6861">
      <w:pPr>
        <w:pStyle w:val="StandardWeb"/>
        <w:rPr>
          <w:rFonts w:ascii="Roboto" w:hAnsi="Roboto"/>
          <w:bCs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61F945B3" wp14:editId="32F3C450">
            <wp:extent cx="4726168" cy="3142616"/>
            <wp:effectExtent l="0" t="0" r="0" b="63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480" cy="3146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BA735" w14:textId="77777777" w:rsidR="0009497C" w:rsidRDefault="00E8024D" w:rsidP="005E6151">
      <w:pPr>
        <w:rPr>
          <w:rFonts w:ascii="Roboto" w:hAnsi="Roboto"/>
        </w:rPr>
      </w:pPr>
      <w:r w:rsidRPr="00E8024D">
        <w:rPr>
          <w:rFonts w:ascii="Roboto" w:hAnsi="Roboto"/>
          <w:bCs/>
        </w:rPr>
        <w:t>Bild 3:</w:t>
      </w:r>
      <w:r w:rsidR="00472D1D">
        <w:rPr>
          <w:rFonts w:ascii="Roboto" w:hAnsi="Roboto"/>
          <w:bCs/>
        </w:rPr>
        <w:t xml:space="preserve"> Die TILTENTA 10 ist serienmäßig </w:t>
      </w:r>
      <w:r w:rsidR="00472D1D" w:rsidRPr="00472D1D">
        <w:rPr>
          <w:rFonts w:ascii="Roboto" w:hAnsi="Roboto"/>
          <w:bCs/>
        </w:rPr>
        <w:t xml:space="preserve">mit </w:t>
      </w:r>
      <w:r w:rsidR="00472D1D" w:rsidRPr="00472D1D">
        <w:rPr>
          <w:rFonts w:ascii="Roboto" w:hAnsi="Roboto"/>
        </w:rPr>
        <w:t>dem Doppelkontakt-Spindelsystem SK50 BIG PLUS ausgestattet</w:t>
      </w:r>
      <w:r w:rsidR="00472D1D">
        <w:rPr>
          <w:rFonts w:ascii="Roboto" w:hAnsi="Roboto"/>
        </w:rPr>
        <w:t>.</w:t>
      </w:r>
    </w:p>
    <w:p w14:paraId="056A531B" w14:textId="77777777" w:rsidR="00FC3055" w:rsidRDefault="00FC3055" w:rsidP="005E6151">
      <w:pPr>
        <w:rPr>
          <w:rFonts w:ascii="Roboto" w:hAnsi="Roboto"/>
        </w:rPr>
      </w:pPr>
    </w:p>
    <w:p w14:paraId="5B02E4C9" w14:textId="77777777" w:rsidR="00FC3055" w:rsidRDefault="00FC3055" w:rsidP="005E6151">
      <w:pPr>
        <w:rPr>
          <w:rFonts w:ascii="Roboto" w:hAnsi="Roboto"/>
          <w:bCs/>
        </w:rPr>
      </w:pPr>
      <w:r>
        <w:rPr>
          <w:noProof/>
          <w:lang w:eastAsia="de-DE"/>
        </w:rPr>
        <w:drawing>
          <wp:inline distT="0" distB="0" distL="0" distR="0" wp14:anchorId="4CBEF433" wp14:editId="54AB18C6">
            <wp:extent cx="4728340" cy="3145622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0495" cy="3160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0FD2C8" w14:textId="77777777" w:rsidR="00FC3055" w:rsidRDefault="00FC3055" w:rsidP="005E6151">
      <w:pPr>
        <w:rPr>
          <w:rFonts w:ascii="Roboto" w:hAnsi="Roboto"/>
          <w:bCs/>
        </w:rPr>
      </w:pPr>
      <w:r>
        <w:rPr>
          <w:rFonts w:ascii="Roboto" w:hAnsi="Roboto"/>
          <w:bCs/>
        </w:rPr>
        <w:t>Bild 4: Auf der HEDELIUS Hausausstellung 2023 wird die ACURA 85 mit dem MARATHON P406 live unter Span zu sehen sein.</w:t>
      </w:r>
    </w:p>
    <w:p w14:paraId="0F15FB61" w14:textId="77777777" w:rsidR="00FC3055" w:rsidRPr="00472D1D" w:rsidRDefault="00FC3055" w:rsidP="005E6151">
      <w:pPr>
        <w:rPr>
          <w:rFonts w:ascii="Roboto" w:hAnsi="Roboto"/>
          <w:bCs/>
        </w:rPr>
      </w:pPr>
    </w:p>
    <w:p w14:paraId="59597EF8" w14:textId="77777777" w:rsidR="00E8024D" w:rsidRDefault="00FC3055" w:rsidP="005E6151">
      <w:pPr>
        <w:rPr>
          <w:rFonts w:ascii="Roboto" w:hAnsi="Roboto"/>
          <w:b/>
        </w:rPr>
      </w:pPr>
      <w:r>
        <w:rPr>
          <w:noProof/>
          <w:lang w:eastAsia="de-DE"/>
        </w:rPr>
        <w:lastRenderedPageBreak/>
        <w:drawing>
          <wp:inline distT="0" distB="0" distL="0" distR="0" wp14:anchorId="42E25260" wp14:editId="7F7EFCAC">
            <wp:extent cx="3149902" cy="4725036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907" cy="4735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8DBEA" w14:textId="77777777" w:rsidR="00FC3055" w:rsidRDefault="00FC3055" w:rsidP="005E6151">
      <w:pPr>
        <w:rPr>
          <w:rFonts w:ascii="Roboto" w:hAnsi="Roboto"/>
          <w:bCs/>
        </w:rPr>
      </w:pPr>
      <w:r w:rsidRPr="00FC3055">
        <w:rPr>
          <w:rFonts w:ascii="Roboto" w:hAnsi="Roboto"/>
          <w:bCs/>
        </w:rPr>
        <w:t xml:space="preserve">Bild 5: </w:t>
      </w:r>
      <w:r>
        <w:rPr>
          <w:rFonts w:ascii="Roboto" w:hAnsi="Roboto"/>
          <w:bCs/>
        </w:rPr>
        <w:t>Das Standby Magazin wurde um eine Variante mit 264 Werkzeugoplätzen erweitert – ideal für längere mannlose Laufzeiten.</w:t>
      </w:r>
    </w:p>
    <w:p w14:paraId="26C98876" w14:textId="77777777" w:rsidR="00FC3055" w:rsidRPr="00FC3055" w:rsidRDefault="00FC3055" w:rsidP="005E6151">
      <w:pPr>
        <w:rPr>
          <w:rFonts w:ascii="Roboto" w:hAnsi="Roboto"/>
          <w:bCs/>
        </w:rPr>
      </w:pPr>
      <w:r>
        <w:rPr>
          <w:noProof/>
          <w:lang w:eastAsia="de-DE"/>
        </w:rPr>
        <w:drawing>
          <wp:inline distT="0" distB="0" distL="0" distR="0" wp14:anchorId="45B03D7B" wp14:editId="15338036">
            <wp:extent cx="5759450" cy="2357755"/>
            <wp:effectExtent l="0" t="0" r="0" b="444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5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4D24A" w14:textId="77777777" w:rsidR="00C30B9F" w:rsidRPr="00C30B9F" w:rsidRDefault="00FC3055" w:rsidP="005E6151">
      <w:pPr>
        <w:rPr>
          <w:rFonts w:ascii="Roboto" w:hAnsi="Roboto"/>
        </w:rPr>
      </w:pPr>
      <w:r w:rsidRPr="00FC3055">
        <w:rPr>
          <w:rFonts w:ascii="Roboto" w:hAnsi="Roboto"/>
          <w:bCs/>
        </w:rPr>
        <w:t xml:space="preserve">Bild 6: </w:t>
      </w:r>
      <w:r>
        <w:rPr>
          <w:rFonts w:ascii="Roboto" w:hAnsi="Roboto"/>
          <w:bCs/>
        </w:rPr>
        <w:t>Das Twinner-Konzept mit</w:t>
      </w:r>
      <w:r w:rsidR="00C30B9F">
        <w:rPr>
          <w:rFonts w:ascii="Roboto" w:hAnsi="Roboto"/>
          <w:bCs/>
        </w:rPr>
        <w:t xml:space="preserve"> </w:t>
      </w:r>
      <w:r w:rsidR="00C30B9F" w:rsidRPr="00C30B9F">
        <w:rPr>
          <w:rFonts w:ascii="Roboto" w:hAnsi="Roboto"/>
          <w:bCs/>
        </w:rPr>
        <w:t xml:space="preserve">zwei 5-Achs-Bearbeitungszentren und der </w:t>
      </w:r>
      <w:r w:rsidR="00C30B9F" w:rsidRPr="00C30B9F">
        <w:rPr>
          <w:rFonts w:ascii="Roboto" w:hAnsi="Roboto"/>
        </w:rPr>
        <w:t>BMO Titanium Hybridautomation</w:t>
      </w:r>
      <w:r w:rsidR="00C30B9F">
        <w:rPr>
          <w:rFonts w:ascii="Roboto" w:hAnsi="Roboto"/>
        </w:rPr>
        <w:t>.</w:t>
      </w:r>
    </w:p>
    <w:p w14:paraId="2E8415EF" w14:textId="77777777" w:rsidR="00FC3055" w:rsidRPr="00FC3055" w:rsidRDefault="005E6151" w:rsidP="005E6151">
      <w:pPr>
        <w:rPr>
          <w:rFonts w:ascii="Roboto" w:hAnsi="Roboto"/>
          <w:b/>
        </w:rPr>
      </w:pPr>
      <w:r>
        <w:rPr>
          <w:rFonts w:ascii="Roboto" w:hAnsi="Roboto"/>
          <w:b/>
        </w:rPr>
        <w:lastRenderedPageBreak/>
        <w:t xml:space="preserve">Über </w:t>
      </w:r>
      <w:r w:rsidRPr="009666CF">
        <w:rPr>
          <w:rFonts w:ascii="Roboto" w:hAnsi="Roboto"/>
          <w:b/>
        </w:rPr>
        <w:t>HEDELIUS</w:t>
      </w:r>
    </w:p>
    <w:p w14:paraId="1C4A3C61" w14:textId="77777777" w:rsidR="005E6151" w:rsidRPr="009666CF" w:rsidRDefault="005E6151" w:rsidP="005E6151">
      <w:pPr>
        <w:rPr>
          <w:rFonts w:ascii="Roboto" w:hAnsi="Roboto"/>
          <w:sz w:val="24"/>
          <w:szCs w:val="24"/>
        </w:rPr>
      </w:pPr>
      <w:r w:rsidRPr="009666CF">
        <w:rPr>
          <w:rFonts w:ascii="Roboto" w:hAnsi="Roboto"/>
          <w:sz w:val="24"/>
          <w:szCs w:val="24"/>
        </w:rPr>
        <w:t xml:space="preserve">Die HEDELIUS Maschinenfabrik GmbH in Meppen wurde 1967 gegründet und beschäftigt heute </w:t>
      </w:r>
      <w:r>
        <w:rPr>
          <w:rFonts w:ascii="Roboto" w:hAnsi="Roboto"/>
          <w:sz w:val="24"/>
          <w:szCs w:val="24"/>
        </w:rPr>
        <w:t>235</w:t>
      </w:r>
      <w:r w:rsidRPr="009666CF">
        <w:rPr>
          <w:rFonts w:ascii="Roboto" w:hAnsi="Roboto"/>
          <w:sz w:val="24"/>
          <w:szCs w:val="24"/>
        </w:rPr>
        <w:t xml:space="preserve"> Mitarbeiter. Der Traditionsbetrieb wird von den Geschäftsführern Gerhard, Jürgen und Dennis Hempelmann sowie Reiner Korte geleitet. HEDELIUS hat sich auf die Entwicklung und Produktion vertikaler CNC-Fahrständer-Bearbeitungszentren spezialisiert. Das umfangreiche Maschinenprogramm umfasst drei-, vier- und fünfachsige Maschinen in Pendel- und Kombiausführung </w:t>
      </w:r>
      <w:r>
        <w:rPr>
          <w:rFonts w:ascii="Roboto" w:hAnsi="Roboto"/>
          <w:sz w:val="24"/>
          <w:szCs w:val="24"/>
        </w:rPr>
        <w:t xml:space="preserve">sowie innovative Lösungen zur flexiblen, produktionsbegleitenden Automation </w:t>
      </w:r>
      <w:r w:rsidRPr="009666CF">
        <w:rPr>
          <w:rFonts w:ascii="Roboto" w:hAnsi="Roboto"/>
          <w:sz w:val="24"/>
          <w:szCs w:val="24"/>
        </w:rPr>
        <w:t xml:space="preserve">und wird europaweit vertrieben. Zu den Kunden zählen Maschinenhersteller und deren Zulieferer aus den Branchen Sondermaschinenbau, Landmaschinentechnik, Textilindustrie, Luftfahrtindustrie, Fahrzeugbau, Verpackungstechnik und viele mehr. Weitere Informationen auf: </w:t>
      </w:r>
      <w:hyperlink r:id="rId15" w:history="1">
        <w:r w:rsidRPr="009666CF">
          <w:rPr>
            <w:rStyle w:val="Hyperlink"/>
            <w:rFonts w:ascii="Roboto" w:hAnsi="Roboto"/>
            <w:sz w:val="24"/>
            <w:szCs w:val="24"/>
          </w:rPr>
          <w:t>www.hedelius.de</w:t>
        </w:r>
      </w:hyperlink>
      <w:r w:rsidRPr="009666CF">
        <w:rPr>
          <w:rFonts w:ascii="Roboto" w:hAnsi="Roboto"/>
          <w:sz w:val="24"/>
          <w:szCs w:val="24"/>
        </w:rPr>
        <w:t xml:space="preserve">  </w:t>
      </w:r>
    </w:p>
    <w:p w14:paraId="66FB24CF" w14:textId="77777777" w:rsidR="005E6151" w:rsidRPr="009666CF" w:rsidRDefault="005E6151" w:rsidP="005E6151">
      <w:pPr>
        <w:rPr>
          <w:rFonts w:ascii="Roboto" w:hAnsi="Roboto"/>
          <w:b/>
        </w:rPr>
      </w:pPr>
    </w:p>
    <w:p w14:paraId="4BC015A8" w14:textId="77777777" w:rsidR="005E6151" w:rsidRPr="009666CF" w:rsidRDefault="005E6151" w:rsidP="005E6151">
      <w:pPr>
        <w:rPr>
          <w:rFonts w:ascii="Roboto" w:hAnsi="Roboto"/>
          <w:b/>
        </w:rPr>
      </w:pPr>
      <w:r>
        <w:rPr>
          <w:rFonts w:ascii="Roboto" w:hAnsi="Roboto"/>
          <w:b/>
        </w:rPr>
        <w:br w:type="page"/>
      </w:r>
      <w:r w:rsidRPr="009666CF">
        <w:rPr>
          <w:rFonts w:ascii="Roboto" w:hAnsi="Roboto"/>
          <w:b/>
        </w:rPr>
        <w:lastRenderedPageBreak/>
        <w:t>Pressekontakt</w:t>
      </w:r>
    </w:p>
    <w:p w14:paraId="230B9C8F" w14:textId="77777777" w:rsidR="005E6151" w:rsidRPr="009666CF" w:rsidRDefault="005E6151" w:rsidP="005E6151">
      <w:pPr>
        <w:rPr>
          <w:rFonts w:ascii="Roboto" w:hAnsi="Roboto"/>
        </w:rPr>
      </w:pPr>
      <w:r w:rsidRPr="009666CF">
        <w:rPr>
          <w:rFonts w:ascii="Roboto" w:hAnsi="Roboto"/>
        </w:rPr>
        <w:t>HEDELIUS Maschinenfabrik GmbH</w:t>
      </w:r>
      <w:r w:rsidRPr="009666CF">
        <w:rPr>
          <w:rFonts w:ascii="Roboto" w:hAnsi="Roboto"/>
        </w:rPr>
        <w:br/>
      </w:r>
      <w:r>
        <w:rPr>
          <w:rFonts w:ascii="Roboto" w:hAnsi="Roboto"/>
        </w:rPr>
        <w:t>Christian Lemm</w:t>
      </w:r>
      <w:r w:rsidRPr="009666CF">
        <w:rPr>
          <w:rFonts w:ascii="Roboto" w:hAnsi="Roboto"/>
        </w:rPr>
        <w:t xml:space="preserve"> (Marketing)</w:t>
      </w:r>
      <w:r w:rsidRPr="009666CF">
        <w:rPr>
          <w:rFonts w:ascii="Roboto" w:hAnsi="Roboto"/>
        </w:rPr>
        <w:br/>
        <w:t>Sandstraße 11</w:t>
      </w:r>
      <w:r w:rsidRPr="009666CF">
        <w:rPr>
          <w:rFonts w:ascii="Roboto" w:hAnsi="Roboto"/>
        </w:rPr>
        <w:br/>
        <w:t>49716 Meppen</w:t>
      </w:r>
      <w:r w:rsidRPr="009666CF">
        <w:rPr>
          <w:rFonts w:ascii="Roboto" w:hAnsi="Roboto"/>
        </w:rPr>
        <w:br/>
        <w:t>Tel. 05931 9819-971</w:t>
      </w:r>
      <w:r>
        <w:rPr>
          <w:rFonts w:ascii="Roboto" w:hAnsi="Roboto"/>
        </w:rPr>
        <w:br/>
        <w:t>christian.lemm@hedelius.de</w:t>
      </w:r>
      <w:r w:rsidRPr="009666CF">
        <w:rPr>
          <w:rFonts w:ascii="Roboto" w:hAnsi="Roboto"/>
        </w:rPr>
        <w:t xml:space="preserve"> </w:t>
      </w:r>
    </w:p>
    <w:p w14:paraId="0F81DB37" w14:textId="77777777" w:rsidR="005E6151" w:rsidRPr="005F6861" w:rsidRDefault="005E6151" w:rsidP="005F6861">
      <w:pPr>
        <w:pStyle w:val="StandardWeb"/>
        <w:rPr>
          <w:sz w:val="22"/>
          <w:szCs w:val="22"/>
        </w:rPr>
      </w:pPr>
    </w:p>
    <w:sectPr w:rsidR="005E6151" w:rsidRPr="005F6861" w:rsidSect="00754EF0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2835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00199D" w14:textId="77777777" w:rsidR="00BA0D58" w:rsidRDefault="00BA0D58" w:rsidP="00754EF0">
      <w:pPr>
        <w:spacing w:after="0" w:line="240" w:lineRule="auto"/>
      </w:pPr>
      <w:r>
        <w:separator/>
      </w:r>
    </w:p>
  </w:endnote>
  <w:endnote w:type="continuationSeparator" w:id="0">
    <w:p w14:paraId="2ED213B2" w14:textId="77777777" w:rsidR="00BA0D58" w:rsidRDefault="00BA0D58" w:rsidP="00754E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boto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D70533" w14:textId="77777777" w:rsidR="00FB75E5" w:rsidRDefault="00FB75E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E1DC10" w14:textId="77777777" w:rsidR="00FB75E5" w:rsidRDefault="00FB75E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6C4C39" w14:textId="77777777" w:rsidR="00FB75E5" w:rsidRDefault="00FB75E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CA5A00" w14:textId="77777777" w:rsidR="00BA0D58" w:rsidRDefault="00BA0D58" w:rsidP="00754EF0">
      <w:pPr>
        <w:spacing w:after="0" w:line="240" w:lineRule="auto"/>
      </w:pPr>
      <w:r>
        <w:separator/>
      </w:r>
    </w:p>
  </w:footnote>
  <w:footnote w:type="continuationSeparator" w:id="0">
    <w:p w14:paraId="50BE8B09" w14:textId="77777777" w:rsidR="00BA0D58" w:rsidRDefault="00BA0D58" w:rsidP="00754E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DB061F" w14:textId="77777777" w:rsidR="00FB75E5" w:rsidRDefault="00FB75E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43A070" w14:textId="47DFECA9" w:rsidR="00754EF0" w:rsidRPr="00754EF0" w:rsidRDefault="00754EF0">
    <w:pPr>
      <w:pStyle w:val="Kopfzeile"/>
      <w:rPr>
        <w:rFonts w:ascii="Roboto" w:hAnsi="Roboto"/>
      </w:rPr>
    </w:pPr>
    <w:r w:rsidRPr="00754EF0">
      <w:rPr>
        <w:rFonts w:ascii="Roboto" w:hAnsi="Roboto"/>
        <w:noProof/>
        <w:lang w:eastAsia="de-DE"/>
      </w:rPr>
      <w:drawing>
        <wp:anchor distT="0" distB="0" distL="114300" distR="114300" simplePos="0" relativeHeight="251658240" behindDoc="1" locked="0" layoutInCell="1" allowOverlap="1" wp14:anchorId="5A903D16" wp14:editId="6A8448C2">
          <wp:simplePos x="0" y="0"/>
          <wp:positionH relativeFrom="margin">
            <wp:align>right</wp:align>
          </wp:positionH>
          <wp:positionV relativeFrom="paragraph">
            <wp:posOffset>-192405</wp:posOffset>
          </wp:positionV>
          <wp:extent cx="1886400" cy="658800"/>
          <wp:effectExtent l="0" t="0" r="0" b="8255"/>
          <wp:wrapTight wrapText="bothSides">
            <wp:wrapPolygon edited="0">
              <wp:start x="218" y="0"/>
              <wp:lineTo x="0" y="625"/>
              <wp:lineTo x="0" y="19996"/>
              <wp:lineTo x="218" y="21246"/>
              <wp:lineTo x="21164" y="21246"/>
              <wp:lineTo x="21382" y="19996"/>
              <wp:lineTo x="21382" y="625"/>
              <wp:lineTo x="21164" y="0"/>
              <wp:lineTo x="218" y="0"/>
            </wp:wrapPolygon>
          </wp:wrapTight>
          <wp:docPr id="5" name="Grafik 5" descr="http://upload.wikimedia.org/wikipedia/de/thumb/1/10/Hedelius_Maschinenfabrik_logo.svg/800px-Hedelius_Maschinenfabrik_logo.svg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 descr="http://upload.wikimedia.org/wikipedia/de/thumb/1/10/Hedelius_Maschinenfabrik_logo.svg/800px-Hedelius_Maschinenfabrik_logo.svg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86400" cy="658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54EF0">
      <w:rPr>
        <w:rFonts w:ascii="Roboto" w:hAnsi="Roboto"/>
      </w:rPr>
      <w:t xml:space="preserve">PRESSEINFORMATION VOM </w:t>
    </w:r>
    <w:r w:rsidR="00CD4B05">
      <w:rPr>
        <w:rFonts w:ascii="Roboto" w:hAnsi="Roboto"/>
      </w:rPr>
      <w:t>1</w:t>
    </w:r>
    <w:r w:rsidR="00FB75E5">
      <w:rPr>
        <w:rFonts w:ascii="Roboto" w:hAnsi="Roboto"/>
      </w:rPr>
      <w:t>7</w:t>
    </w:r>
    <w:r w:rsidR="00CD4B05">
      <w:rPr>
        <w:rFonts w:ascii="Roboto" w:hAnsi="Roboto"/>
      </w:rPr>
      <w:t>.01</w:t>
    </w:r>
    <w:r w:rsidRPr="00754EF0">
      <w:rPr>
        <w:rFonts w:ascii="Roboto" w:hAnsi="Roboto"/>
      </w:rPr>
      <w:t>.202</w:t>
    </w:r>
    <w:r w:rsidR="00CD4B05">
      <w:rPr>
        <w:rFonts w:ascii="Roboto" w:hAnsi="Roboto"/>
      </w:rPr>
      <w:t>3</w:t>
    </w:r>
  </w:p>
  <w:p w14:paraId="636EDEEC" w14:textId="77777777" w:rsidR="00754EF0" w:rsidRDefault="00754EF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B8B452" w14:textId="77777777" w:rsidR="00FB75E5" w:rsidRDefault="00FB75E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BC426F"/>
    <w:multiLevelType w:val="multilevel"/>
    <w:tmpl w:val="AEF44A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B2E4DB1"/>
    <w:multiLevelType w:val="hybridMultilevel"/>
    <w:tmpl w:val="3E583E0C"/>
    <w:lvl w:ilvl="0" w:tplc="EBD00AF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71615869">
    <w:abstractNumId w:val="0"/>
  </w:num>
  <w:num w:numId="2" w16cid:durableId="1301810547">
    <w:abstractNumId w:val="1"/>
  </w:num>
  <w:num w:numId="3" w16cid:durableId="11193707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1F1C"/>
    <w:rsid w:val="00040073"/>
    <w:rsid w:val="00047E12"/>
    <w:rsid w:val="000873AF"/>
    <w:rsid w:val="0009497C"/>
    <w:rsid w:val="00104168"/>
    <w:rsid w:val="001122AD"/>
    <w:rsid w:val="001F2C51"/>
    <w:rsid w:val="003F1906"/>
    <w:rsid w:val="003F3174"/>
    <w:rsid w:val="004174CC"/>
    <w:rsid w:val="00443F03"/>
    <w:rsid w:val="00467190"/>
    <w:rsid w:val="00472D1D"/>
    <w:rsid w:val="004C70C1"/>
    <w:rsid w:val="004C71D2"/>
    <w:rsid w:val="00543E6E"/>
    <w:rsid w:val="005B5B28"/>
    <w:rsid w:val="005C5ADE"/>
    <w:rsid w:val="005E6151"/>
    <w:rsid w:val="005E7682"/>
    <w:rsid w:val="005F6861"/>
    <w:rsid w:val="005F7FF9"/>
    <w:rsid w:val="006345D2"/>
    <w:rsid w:val="0068352F"/>
    <w:rsid w:val="006D0C4E"/>
    <w:rsid w:val="006F79DD"/>
    <w:rsid w:val="00754EF0"/>
    <w:rsid w:val="00897659"/>
    <w:rsid w:val="009666CF"/>
    <w:rsid w:val="00996CC9"/>
    <w:rsid w:val="009B5451"/>
    <w:rsid w:val="00A075F6"/>
    <w:rsid w:val="00A2640B"/>
    <w:rsid w:val="00A367B3"/>
    <w:rsid w:val="00A939AF"/>
    <w:rsid w:val="00AD0AA6"/>
    <w:rsid w:val="00B41F1C"/>
    <w:rsid w:val="00BA0064"/>
    <w:rsid w:val="00BA0D58"/>
    <w:rsid w:val="00BA57BE"/>
    <w:rsid w:val="00C30B9F"/>
    <w:rsid w:val="00C344B6"/>
    <w:rsid w:val="00C86D8A"/>
    <w:rsid w:val="00C9450F"/>
    <w:rsid w:val="00CD4B05"/>
    <w:rsid w:val="00CE31F1"/>
    <w:rsid w:val="00D337C1"/>
    <w:rsid w:val="00D4710B"/>
    <w:rsid w:val="00D54BFD"/>
    <w:rsid w:val="00DE0E76"/>
    <w:rsid w:val="00E25B85"/>
    <w:rsid w:val="00E62D24"/>
    <w:rsid w:val="00E8024D"/>
    <w:rsid w:val="00F150E8"/>
    <w:rsid w:val="00FB75E5"/>
    <w:rsid w:val="00FC3055"/>
    <w:rsid w:val="00FD5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B8D31F8"/>
  <w15:docId w15:val="{A164EFA9-6829-431F-9CEB-DBFC6C35D4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link w:val="berschrift1Zchn"/>
    <w:uiPriority w:val="9"/>
    <w:qFormat/>
    <w:rsid w:val="004174C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4174C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Fett">
    <w:name w:val="Strong"/>
    <w:basedOn w:val="Absatz-Standardschriftart"/>
    <w:uiPriority w:val="22"/>
    <w:qFormat/>
    <w:rsid w:val="00B41F1C"/>
    <w:rPr>
      <w:b/>
      <w:bCs/>
    </w:rPr>
  </w:style>
  <w:style w:type="paragraph" w:styleId="StandardWeb">
    <w:name w:val="Normal (Web)"/>
    <w:basedOn w:val="Standard"/>
    <w:uiPriority w:val="99"/>
    <w:unhideWhenUsed/>
    <w:rsid w:val="00B41F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174CC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text-blacktext-xs">
    <w:name w:val="text-blacktext-xs"/>
    <w:basedOn w:val="Absatz-Standardschriftart"/>
    <w:rsid w:val="004174CC"/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174C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Beschriftung1">
    <w:name w:val="Beschriftung1"/>
    <w:basedOn w:val="Absatz-Standardschriftart"/>
    <w:rsid w:val="004174CC"/>
  </w:style>
  <w:style w:type="character" w:customStyle="1" w:styleId="source">
    <w:name w:val="source"/>
    <w:basedOn w:val="Absatz-Standardschriftart"/>
    <w:rsid w:val="004174CC"/>
  </w:style>
  <w:style w:type="character" w:customStyle="1" w:styleId="has-inline-color">
    <w:name w:val="has-inline-color"/>
    <w:basedOn w:val="Absatz-Standardschriftart"/>
    <w:rsid w:val="004174CC"/>
  </w:style>
  <w:style w:type="character" w:styleId="Hyperlink">
    <w:name w:val="Hyperlink"/>
    <w:basedOn w:val="Absatz-Standardschriftart"/>
    <w:uiPriority w:val="99"/>
    <w:unhideWhenUsed/>
    <w:rsid w:val="00AD0AA6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047E12"/>
    <w:pPr>
      <w:spacing w:after="200" w:line="276" w:lineRule="auto"/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D4710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4710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4710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710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4710B"/>
    <w:rPr>
      <w:b/>
      <w:bCs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873AF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754E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54EF0"/>
  </w:style>
  <w:style w:type="paragraph" w:styleId="Fuzeile">
    <w:name w:val="footer"/>
    <w:basedOn w:val="Standard"/>
    <w:link w:val="FuzeileZchn"/>
    <w:uiPriority w:val="99"/>
    <w:unhideWhenUsed/>
    <w:rsid w:val="00754E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54E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046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7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537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9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87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29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60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78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0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745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955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5961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481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211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343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54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2420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38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59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964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05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524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310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778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650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04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34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02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573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3727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1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295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6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963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659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23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edelius.de/hausausstellung" TargetMode="Externa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yperlink" Target="http://www.hedelius.de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483C75-36BD-45D3-9CBE-E838C4B3C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761</Words>
  <Characters>4799</Characters>
  <Application>Microsoft Office Word</Application>
  <DocSecurity>4</DocSecurity>
  <Lines>39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Carola Holl</dc:creator>
  <cp:lastModifiedBy>Carola Holl</cp:lastModifiedBy>
  <cp:revision>2</cp:revision>
  <dcterms:created xsi:type="dcterms:W3CDTF">2023-01-17T11:37:00Z</dcterms:created>
  <dcterms:modified xsi:type="dcterms:W3CDTF">2023-01-17T11:37:00Z</dcterms:modified>
</cp:coreProperties>
</file>