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DE6EC64" w14:textId="683C6606" w:rsidR="00B90D3F" w:rsidRPr="00CF7C00" w:rsidRDefault="00AD17BE" w:rsidP="00AD17BE">
      <w:pPr>
        <w:pStyle w:val="berschrift1"/>
        <w:rPr>
          <w:rFonts w:ascii="Roboto" w:hAnsi="Roboto"/>
          <w:b/>
          <w:bCs/>
          <w:color w:val="000000" w:themeColor="text1"/>
          <w:sz w:val="36"/>
          <w:szCs w:val="36"/>
        </w:rPr>
      </w:pPr>
      <w:r w:rsidRPr="00CF7C00">
        <w:rPr>
          <w:rFonts w:ascii="Roboto" w:hAnsi="Roboto"/>
          <w:b/>
          <w:bCs/>
          <w:color w:val="000000" w:themeColor="text1"/>
          <w:sz w:val="36"/>
          <w:szCs w:val="36"/>
        </w:rPr>
        <w:t xml:space="preserve">Stärker als je zuvor: </w:t>
      </w:r>
      <w:r w:rsidR="00B90D3F" w:rsidRPr="00CF7C00">
        <w:rPr>
          <w:rFonts w:ascii="Roboto" w:hAnsi="Roboto"/>
          <w:b/>
          <w:bCs/>
          <w:color w:val="000000" w:themeColor="text1"/>
          <w:sz w:val="36"/>
          <w:szCs w:val="36"/>
        </w:rPr>
        <w:t>BL Lasertechnik macht aus Brandkatastrophe eine Erfolgsgeschichte</w:t>
      </w:r>
    </w:p>
    <w:p w14:paraId="4649720C" w14:textId="77777777" w:rsidR="00CF7C00" w:rsidRDefault="00CF7C00" w:rsidP="00F060A8">
      <w:pPr>
        <w:rPr>
          <w:rFonts w:ascii="Roboto" w:hAnsi="Roboto"/>
          <w:color w:val="000000" w:themeColor="text1"/>
          <w:sz w:val="24"/>
          <w:szCs w:val="24"/>
        </w:rPr>
      </w:pPr>
    </w:p>
    <w:p w14:paraId="16F930FC" w14:textId="383AE3FF" w:rsidR="00E02F57" w:rsidRPr="00CF7C00" w:rsidRDefault="00E02F57" w:rsidP="00F060A8">
      <w:pPr>
        <w:rPr>
          <w:rFonts w:ascii="Roboto" w:hAnsi="Roboto"/>
          <w:color w:val="000000" w:themeColor="text1"/>
          <w:sz w:val="24"/>
          <w:szCs w:val="24"/>
        </w:rPr>
      </w:pPr>
      <w:r w:rsidRPr="00CF7C00">
        <w:rPr>
          <w:rFonts w:ascii="Roboto" w:hAnsi="Roboto"/>
          <w:color w:val="000000" w:themeColor="text1"/>
          <w:sz w:val="24"/>
          <w:szCs w:val="24"/>
        </w:rPr>
        <w:t xml:space="preserve">Der Anblick </w:t>
      </w:r>
      <w:r w:rsidR="00AC30BF" w:rsidRPr="00CF7C00">
        <w:rPr>
          <w:rFonts w:ascii="Roboto" w:hAnsi="Roboto"/>
          <w:color w:val="000000" w:themeColor="text1"/>
          <w:sz w:val="24"/>
          <w:szCs w:val="24"/>
        </w:rPr>
        <w:t>ist</w:t>
      </w:r>
      <w:r w:rsidRPr="00CF7C00">
        <w:rPr>
          <w:rFonts w:ascii="Roboto" w:hAnsi="Roboto"/>
          <w:color w:val="000000" w:themeColor="text1"/>
          <w:sz w:val="24"/>
          <w:szCs w:val="24"/>
        </w:rPr>
        <w:t xml:space="preserve"> zum Verzweifeln</w:t>
      </w:r>
      <w:r w:rsidR="00AD17BE" w:rsidRPr="00CF7C00">
        <w:rPr>
          <w:rFonts w:ascii="Roboto" w:hAnsi="Roboto"/>
          <w:color w:val="000000" w:themeColor="text1"/>
          <w:sz w:val="24"/>
          <w:szCs w:val="24"/>
        </w:rPr>
        <w:t>:</w:t>
      </w:r>
      <w:r w:rsidRPr="00CF7C00">
        <w:rPr>
          <w:rFonts w:ascii="Roboto" w:hAnsi="Roboto"/>
          <w:color w:val="000000" w:themeColor="text1"/>
          <w:sz w:val="24"/>
          <w:szCs w:val="24"/>
        </w:rPr>
        <w:t xml:space="preserve"> Gewaltige Flammen zerstören in kürzester Zeit zwei Produktionshallen mit wertvollen Maschinen. Nichts bleibt übrig außer Schutt und Asche.</w:t>
      </w:r>
      <w:r w:rsidR="009C2332" w:rsidRPr="00CF7C00">
        <w:rPr>
          <w:rFonts w:ascii="Roboto" w:hAnsi="Roboto"/>
          <w:color w:val="000000" w:themeColor="text1"/>
          <w:sz w:val="24"/>
          <w:szCs w:val="24"/>
        </w:rPr>
        <w:t xml:space="preserve"> </w:t>
      </w:r>
      <w:r w:rsidRPr="00CF7C00">
        <w:rPr>
          <w:rFonts w:ascii="Roboto" w:hAnsi="Roboto"/>
          <w:color w:val="000000" w:themeColor="text1"/>
          <w:sz w:val="24"/>
          <w:szCs w:val="24"/>
        </w:rPr>
        <w:t>Sollte das das Ende der BL Lasertechnik</w:t>
      </w:r>
      <w:r w:rsidR="004A7CAD" w:rsidRPr="00CF7C00">
        <w:rPr>
          <w:rFonts w:ascii="Roboto" w:hAnsi="Roboto"/>
          <w:color w:val="000000" w:themeColor="text1"/>
          <w:sz w:val="24"/>
          <w:szCs w:val="24"/>
        </w:rPr>
        <w:t xml:space="preserve"> GmbH</w:t>
      </w:r>
      <w:r w:rsidRPr="00CF7C00">
        <w:rPr>
          <w:rFonts w:ascii="Roboto" w:hAnsi="Roboto"/>
          <w:color w:val="000000" w:themeColor="text1"/>
          <w:sz w:val="24"/>
          <w:szCs w:val="24"/>
        </w:rPr>
        <w:t xml:space="preserve"> im bayrischen </w:t>
      </w:r>
      <w:r w:rsidR="00480F32" w:rsidRPr="00CF7C00">
        <w:rPr>
          <w:rFonts w:ascii="Roboto" w:hAnsi="Roboto"/>
          <w:color w:val="000000" w:themeColor="text1"/>
          <w:sz w:val="24"/>
          <w:szCs w:val="24"/>
        </w:rPr>
        <w:t>Neus</w:t>
      </w:r>
      <w:r w:rsidRPr="00CF7C00">
        <w:rPr>
          <w:rFonts w:ascii="Roboto" w:hAnsi="Roboto"/>
          <w:color w:val="000000" w:themeColor="text1"/>
          <w:sz w:val="24"/>
          <w:szCs w:val="24"/>
        </w:rPr>
        <w:t xml:space="preserve">chönau sein? </w:t>
      </w:r>
    </w:p>
    <w:p w14:paraId="45DBE58A" w14:textId="775B9BF2" w:rsidR="00AC30BF" w:rsidRPr="00CF7C00" w:rsidRDefault="00AC30BF" w:rsidP="00F060A8">
      <w:pPr>
        <w:rPr>
          <w:rFonts w:ascii="Roboto" w:hAnsi="Roboto"/>
          <w:color w:val="000000" w:themeColor="text1"/>
          <w:sz w:val="24"/>
          <w:szCs w:val="24"/>
        </w:rPr>
      </w:pPr>
      <w:r w:rsidRPr="00CF7C00">
        <w:rPr>
          <w:rFonts w:ascii="Roboto" w:hAnsi="Roboto"/>
          <w:color w:val="000000" w:themeColor="text1"/>
          <w:sz w:val="24"/>
          <w:szCs w:val="24"/>
        </w:rPr>
        <w:t xml:space="preserve">Die Firma ist </w:t>
      </w:r>
      <w:r w:rsidR="00B06028" w:rsidRPr="00CF7C00">
        <w:rPr>
          <w:rFonts w:ascii="Roboto" w:hAnsi="Roboto"/>
          <w:color w:val="000000" w:themeColor="text1"/>
          <w:sz w:val="24"/>
          <w:szCs w:val="24"/>
        </w:rPr>
        <w:t>spezialisiert</w:t>
      </w:r>
      <w:r w:rsidRPr="00CF7C00">
        <w:rPr>
          <w:rFonts w:ascii="Roboto" w:hAnsi="Roboto"/>
          <w:color w:val="000000" w:themeColor="text1"/>
          <w:sz w:val="24"/>
          <w:szCs w:val="24"/>
        </w:rPr>
        <w:t xml:space="preserve"> auf Laserschneide-, Biege- und Schweißarbeiten. Sie gilt als Vorzeigeunternehmen im Bayrischen Wald</w:t>
      </w:r>
      <w:r w:rsidR="0014222C">
        <w:rPr>
          <w:rFonts w:ascii="Roboto" w:hAnsi="Roboto"/>
          <w:color w:val="000000" w:themeColor="text1"/>
          <w:sz w:val="24"/>
          <w:szCs w:val="24"/>
        </w:rPr>
        <w:t xml:space="preserve"> und </w:t>
      </w:r>
      <w:r w:rsidRPr="00CF7C00">
        <w:rPr>
          <w:rFonts w:ascii="Roboto" w:hAnsi="Roboto"/>
          <w:color w:val="000000" w:themeColor="text1"/>
          <w:sz w:val="24"/>
          <w:szCs w:val="24"/>
        </w:rPr>
        <w:t>hat laut einem Bericht der Passauer Neuen Presse vor Kurzem einen großen Auftrag der Deutschen Bahn an Land gezogen.</w:t>
      </w:r>
    </w:p>
    <w:p w14:paraId="7BB99236" w14:textId="040B4EE2" w:rsidR="00AD17BE" w:rsidRPr="00CF7C00" w:rsidRDefault="00AD17BE" w:rsidP="00AD17BE">
      <w:pPr>
        <w:pStyle w:val="berschrift2"/>
        <w:rPr>
          <w:rFonts w:ascii="Roboto" w:hAnsi="Roboto"/>
          <w:b/>
          <w:bCs/>
          <w:color w:val="000000" w:themeColor="text1"/>
          <w:sz w:val="24"/>
          <w:szCs w:val="24"/>
        </w:rPr>
      </w:pPr>
      <w:r w:rsidRPr="00CF7C00">
        <w:rPr>
          <w:rFonts w:ascii="Roboto" w:hAnsi="Roboto"/>
          <w:b/>
          <w:bCs/>
          <w:color w:val="000000" w:themeColor="text1"/>
          <w:sz w:val="24"/>
          <w:szCs w:val="24"/>
        </w:rPr>
        <w:t>Wie Phönix aus der Asche</w:t>
      </w:r>
    </w:p>
    <w:p w14:paraId="4BF884CB" w14:textId="52419BBA" w:rsidR="00E02F57" w:rsidRPr="00CF7C00" w:rsidRDefault="00AC30BF" w:rsidP="00F060A8">
      <w:pPr>
        <w:rPr>
          <w:rFonts w:ascii="Roboto" w:hAnsi="Roboto"/>
          <w:color w:val="000000" w:themeColor="text1"/>
          <w:sz w:val="24"/>
          <w:szCs w:val="24"/>
        </w:rPr>
      </w:pPr>
      <w:r w:rsidRPr="00CF7C00">
        <w:rPr>
          <w:rFonts w:ascii="Roboto" w:hAnsi="Roboto"/>
          <w:color w:val="000000" w:themeColor="text1"/>
          <w:sz w:val="24"/>
          <w:szCs w:val="24"/>
        </w:rPr>
        <w:t xml:space="preserve">Kurz habe man gezögert, ob man </w:t>
      </w:r>
      <w:r w:rsidR="00AD17BE" w:rsidRPr="00CF7C00">
        <w:rPr>
          <w:rFonts w:ascii="Roboto" w:hAnsi="Roboto"/>
          <w:color w:val="000000" w:themeColor="text1"/>
          <w:sz w:val="24"/>
          <w:szCs w:val="24"/>
        </w:rPr>
        <w:t>einen Neuanfang wagen solle</w:t>
      </w:r>
      <w:r w:rsidRPr="00CF7C00">
        <w:rPr>
          <w:rFonts w:ascii="Roboto" w:hAnsi="Roboto"/>
          <w:color w:val="000000" w:themeColor="text1"/>
          <w:sz w:val="24"/>
          <w:szCs w:val="24"/>
        </w:rPr>
        <w:t>, sagt</w:t>
      </w:r>
      <w:r w:rsidR="00F42217" w:rsidRPr="00CF7C00">
        <w:rPr>
          <w:rFonts w:ascii="Roboto" w:hAnsi="Roboto"/>
          <w:color w:val="000000" w:themeColor="text1"/>
          <w:sz w:val="24"/>
          <w:szCs w:val="24"/>
        </w:rPr>
        <w:t xml:space="preserve"> Geschäftsführer Max Bauer. Doch schon einen Tag später sei die Entscheidung gefallen: „Wir machen weiter!“</w:t>
      </w:r>
    </w:p>
    <w:p w14:paraId="3F936CE2" w14:textId="3A0004E3" w:rsidR="00F42217" w:rsidRPr="00CF7C00" w:rsidRDefault="00F42217" w:rsidP="00F060A8">
      <w:pPr>
        <w:rPr>
          <w:rFonts w:ascii="Roboto" w:hAnsi="Roboto"/>
          <w:color w:val="000000" w:themeColor="text1"/>
          <w:sz w:val="24"/>
          <w:szCs w:val="24"/>
        </w:rPr>
      </w:pPr>
      <w:r w:rsidRPr="00CF7C00">
        <w:rPr>
          <w:rFonts w:ascii="Roboto" w:hAnsi="Roboto"/>
          <w:color w:val="000000" w:themeColor="text1"/>
          <w:sz w:val="24"/>
          <w:szCs w:val="24"/>
        </w:rPr>
        <w:t>Mit schneller und unbürokratischer Hilfe befreundeter Unternehmen ist das dann auch gelungen. Dazu zählt</w:t>
      </w:r>
      <w:r w:rsidR="00B06028" w:rsidRPr="00CF7C00">
        <w:rPr>
          <w:rFonts w:ascii="Roboto" w:hAnsi="Roboto"/>
          <w:color w:val="000000" w:themeColor="text1"/>
          <w:sz w:val="24"/>
          <w:szCs w:val="24"/>
        </w:rPr>
        <w:t xml:space="preserve"> auch das</w:t>
      </w:r>
      <w:r w:rsidRPr="00CF7C00">
        <w:rPr>
          <w:rFonts w:ascii="Roboto" w:hAnsi="Roboto"/>
          <w:color w:val="000000" w:themeColor="text1"/>
          <w:sz w:val="24"/>
          <w:szCs w:val="24"/>
        </w:rPr>
        <w:t xml:space="preserve"> emsländische Unternehmen HEDELIUS, das sich in der Stunde der Not als zuverlässiger Partner </w:t>
      </w:r>
      <w:r w:rsidR="00B06028" w:rsidRPr="00CF7C00">
        <w:rPr>
          <w:rFonts w:ascii="Roboto" w:hAnsi="Roboto"/>
          <w:color w:val="000000" w:themeColor="text1"/>
          <w:sz w:val="24"/>
          <w:szCs w:val="24"/>
        </w:rPr>
        <w:t>er</w:t>
      </w:r>
      <w:r w:rsidRPr="00CF7C00">
        <w:rPr>
          <w:rFonts w:ascii="Roboto" w:hAnsi="Roboto"/>
          <w:color w:val="000000" w:themeColor="text1"/>
          <w:sz w:val="24"/>
          <w:szCs w:val="24"/>
        </w:rPr>
        <w:t>wiesen hat. In kürzester Zeit</w:t>
      </w:r>
      <w:r w:rsidR="00E57A39" w:rsidRPr="00CF7C00">
        <w:rPr>
          <w:rFonts w:ascii="Roboto" w:hAnsi="Roboto"/>
          <w:color w:val="000000" w:themeColor="text1"/>
          <w:sz w:val="24"/>
          <w:szCs w:val="24"/>
        </w:rPr>
        <w:t xml:space="preserve"> wurden Maschinen geliefert, so</w:t>
      </w:r>
      <w:r w:rsidRPr="00CF7C00">
        <w:rPr>
          <w:rFonts w:ascii="Roboto" w:hAnsi="Roboto"/>
          <w:color w:val="000000" w:themeColor="text1"/>
          <w:sz w:val="24"/>
          <w:szCs w:val="24"/>
        </w:rPr>
        <w:t xml:space="preserve">dass am zweiten, neuen Standort der Firma die Produktion zügig </w:t>
      </w:r>
      <w:r w:rsidR="00E57A39" w:rsidRPr="00CF7C00">
        <w:rPr>
          <w:rFonts w:ascii="Roboto" w:hAnsi="Roboto"/>
          <w:color w:val="000000" w:themeColor="text1"/>
          <w:sz w:val="24"/>
          <w:szCs w:val="24"/>
        </w:rPr>
        <w:t>wiederaufgenommen</w:t>
      </w:r>
      <w:r w:rsidRPr="00CF7C00">
        <w:rPr>
          <w:rFonts w:ascii="Roboto" w:hAnsi="Roboto"/>
          <w:color w:val="000000" w:themeColor="text1"/>
          <w:sz w:val="24"/>
          <w:szCs w:val="24"/>
        </w:rPr>
        <w:t xml:space="preserve"> werden konnte.</w:t>
      </w:r>
    </w:p>
    <w:p w14:paraId="2DC85BE5" w14:textId="30579F95" w:rsidR="00AD17BE" w:rsidRPr="00CF7C00" w:rsidRDefault="00067A90" w:rsidP="00AD17BE">
      <w:pPr>
        <w:pStyle w:val="berschrift2"/>
        <w:rPr>
          <w:rFonts w:ascii="Roboto" w:hAnsi="Roboto"/>
          <w:b/>
          <w:bCs/>
          <w:color w:val="000000" w:themeColor="text1"/>
          <w:sz w:val="24"/>
          <w:szCs w:val="24"/>
        </w:rPr>
      </w:pPr>
      <w:r w:rsidRPr="00CF7C00">
        <w:rPr>
          <w:rFonts w:ascii="Roboto" w:hAnsi="Roboto"/>
          <w:b/>
          <w:bCs/>
          <w:color w:val="000000" w:themeColor="text1"/>
          <w:sz w:val="24"/>
          <w:szCs w:val="24"/>
        </w:rPr>
        <w:t>HEDELIUS</w:t>
      </w:r>
      <w:r w:rsidR="00F03789">
        <w:rPr>
          <w:rFonts w:ascii="Roboto" w:hAnsi="Roboto"/>
          <w:b/>
          <w:bCs/>
          <w:color w:val="000000" w:themeColor="text1"/>
          <w:sz w:val="24"/>
          <w:szCs w:val="24"/>
        </w:rPr>
        <w:t xml:space="preserve"> </w:t>
      </w:r>
      <w:r w:rsidRPr="00CF7C00">
        <w:rPr>
          <w:rFonts w:ascii="Roboto" w:hAnsi="Roboto"/>
          <w:b/>
          <w:bCs/>
          <w:color w:val="000000" w:themeColor="text1"/>
          <w:sz w:val="24"/>
          <w:szCs w:val="24"/>
        </w:rPr>
        <w:t>Halle mit sechs Maschinen</w:t>
      </w:r>
    </w:p>
    <w:p w14:paraId="3515ABF8" w14:textId="16720D44" w:rsidR="00F42217" w:rsidRPr="00CF7C00" w:rsidRDefault="00F42217" w:rsidP="00F060A8">
      <w:pPr>
        <w:rPr>
          <w:rFonts w:ascii="Roboto" w:hAnsi="Roboto"/>
          <w:color w:val="000000" w:themeColor="text1"/>
          <w:sz w:val="24"/>
          <w:szCs w:val="24"/>
        </w:rPr>
      </w:pPr>
      <w:r w:rsidRPr="00CF7C00">
        <w:rPr>
          <w:rFonts w:ascii="Roboto" w:hAnsi="Roboto"/>
          <w:color w:val="000000" w:themeColor="text1"/>
          <w:sz w:val="24"/>
          <w:szCs w:val="24"/>
        </w:rPr>
        <w:t>Heute stehen</w:t>
      </w:r>
      <w:r w:rsidR="00E57A39" w:rsidRPr="00CF7C00">
        <w:rPr>
          <w:rFonts w:ascii="Roboto" w:hAnsi="Roboto"/>
          <w:color w:val="000000" w:themeColor="text1"/>
          <w:sz w:val="24"/>
          <w:szCs w:val="24"/>
        </w:rPr>
        <w:t xml:space="preserve"> sechs</w:t>
      </w:r>
      <w:r w:rsidRPr="00CF7C00">
        <w:rPr>
          <w:rFonts w:ascii="Roboto" w:hAnsi="Roboto"/>
          <w:color w:val="000000" w:themeColor="text1"/>
          <w:sz w:val="24"/>
          <w:szCs w:val="24"/>
        </w:rPr>
        <w:t xml:space="preserve"> </w:t>
      </w:r>
      <w:r w:rsidR="00E57A39" w:rsidRPr="00CF7C00">
        <w:rPr>
          <w:rFonts w:ascii="Roboto" w:hAnsi="Roboto"/>
          <w:color w:val="000000" w:themeColor="text1"/>
          <w:sz w:val="24"/>
          <w:szCs w:val="24"/>
        </w:rPr>
        <w:t xml:space="preserve">HEDELIUS </w:t>
      </w:r>
      <w:r w:rsidR="00A22DB0" w:rsidRPr="00CF7C00">
        <w:rPr>
          <w:rFonts w:ascii="Roboto" w:hAnsi="Roboto"/>
          <w:color w:val="000000" w:themeColor="text1"/>
          <w:sz w:val="24"/>
          <w:szCs w:val="24"/>
        </w:rPr>
        <w:t>Maschinen f</w:t>
      </w:r>
      <w:r w:rsidR="006159CC" w:rsidRPr="00CF7C00">
        <w:rPr>
          <w:rFonts w:ascii="Roboto" w:hAnsi="Roboto"/>
          <w:color w:val="000000" w:themeColor="text1"/>
          <w:sz w:val="24"/>
          <w:szCs w:val="24"/>
        </w:rPr>
        <w:t>ür sämtliche Bearbeitungsaufgaben bereit</w:t>
      </w:r>
      <w:r w:rsidR="00F03789">
        <w:rPr>
          <w:rFonts w:ascii="Roboto" w:hAnsi="Roboto"/>
          <w:color w:val="000000" w:themeColor="text1"/>
          <w:sz w:val="24"/>
          <w:szCs w:val="24"/>
        </w:rPr>
        <w:t xml:space="preserve">, darunter zwei 5-Achs-Bearbeitungszentren der ACURA Baureihe </w:t>
      </w:r>
      <w:r w:rsidR="00B37E94">
        <w:rPr>
          <w:rFonts w:ascii="Roboto" w:hAnsi="Roboto"/>
          <w:color w:val="000000" w:themeColor="text1"/>
          <w:sz w:val="24"/>
          <w:szCs w:val="24"/>
        </w:rPr>
        <w:t xml:space="preserve">mit Dreh-Schwenktisch. </w:t>
      </w:r>
      <w:r w:rsidR="00F60154" w:rsidRPr="00CF7C00">
        <w:rPr>
          <w:rFonts w:ascii="Roboto" w:hAnsi="Roboto"/>
          <w:color w:val="000000" w:themeColor="text1"/>
          <w:sz w:val="24"/>
          <w:szCs w:val="24"/>
        </w:rPr>
        <w:t>Moritz Sammer ist Bediener an einer ACURA 65</w:t>
      </w:r>
      <w:r w:rsidR="00F03789">
        <w:rPr>
          <w:rFonts w:ascii="Roboto" w:hAnsi="Roboto"/>
          <w:color w:val="000000" w:themeColor="text1"/>
          <w:sz w:val="24"/>
          <w:szCs w:val="24"/>
        </w:rPr>
        <w:t xml:space="preserve"> MARATHON</w:t>
      </w:r>
      <w:r w:rsidR="00F60154" w:rsidRPr="00CF7C00">
        <w:rPr>
          <w:rFonts w:ascii="Roboto" w:hAnsi="Roboto"/>
          <w:color w:val="000000" w:themeColor="text1"/>
          <w:sz w:val="24"/>
          <w:szCs w:val="24"/>
        </w:rPr>
        <w:t xml:space="preserve">. Er schwärmt von der </w:t>
      </w:r>
      <w:r w:rsidR="00B06028" w:rsidRPr="00CF7C00">
        <w:rPr>
          <w:rFonts w:ascii="Roboto" w:hAnsi="Roboto"/>
          <w:color w:val="000000" w:themeColor="text1"/>
          <w:sz w:val="24"/>
          <w:szCs w:val="24"/>
        </w:rPr>
        <w:t>unkomplizierten</w:t>
      </w:r>
      <w:r w:rsidR="00A22DB0" w:rsidRPr="00CF7C00">
        <w:rPr>
          <w:rFonts w:ascii="Roboto" w:hAnsi="Roboto"/>
          <w:color w:val="000000" w:themeColor="text1"/>
          <w:sz w:val="24"/>
          <w:szCs w:val="24"/>
        </w:rPr>
        <w:t xml:space="preserve"> Bedienung</w:t>
      </w:r>
      <w:r w:rsidR="00F60154" w:rsidRPr="00CF7C00">
        <w:rPr>
          <w:rFonts w:ascii="Roboto" w:hAnsi="Roboto"/>
          <w:color w:val="000000" w:themeColor="text1"/>
          <w:sz w:val="24"/>
          <w:szCs w:val="24"/>
        </w:rPr>
        <w:t xml:space="preserve"> </w:t>
      </w:r>
      <w:r w:rsidR="009C2332" w:rsidRPr="00CF7C00">
        <w:rPr>
          <w:rFonts w:ascii="Roboto" w:hAnsi="Roboto"/>
          <w:color w:val="000000" w:themeColor="text1"/>
          <w:sz w:val="24"/>
          <w:szCs w:val="24"/>
        </w:rPr>
        <w:t xml:space="preserve">des Bearbeitungszentrums </w:t>
      </w:r>
      <w:r w:rsidR="00F60154" w:rsidRPr="00CF7C00">
        <w:rPr>
          <w:rFonts w:ascii="Roboto" w:hAnsi="Roboto"/>
          <w:color w:val="000000" w:themeColor="text1"/>
          <w:sz w:val="24"/>
          <w:szCs w:val="24"/>
        </w:rPr>
        <w:t xml:space="preserve">und </w:t>
      </w:r>
      <w:r w:rsidR="00A22DB0" w:rsidRPr="00CF7C00">
        <w:rPr>
          <w:rFonts w:ascii="Roboto" w:hAnsi="Roboto"/>
          <w:color w:val="000000" w:themeColor="text1"/>
          <w:sz w:val="24"/>
          <w:szCs w:val="24"/>
        </w:rPr>
        <w:t xml:space="preserve">davon, </w:t>
      </w:r>
      <w:r w:rsidR="00F60154" w:rsidRPr="00CF7C00">
        <w:rPr>
          <w:rFonts w:ascii="Roboto" w:hAnsi="Roboto"/>
          <w:color w:val="000000" w:themeColor="text1"/>
          <w:sz w:val="24"/>
          <w:szCs w:val="24"/>
        </w:rPr>
        <w:t>„dass die Bauteile von mehreren Paletten in die Bearbeitung gebracht werden. Einmal einspannen, den Rest macht die ACURA 65 quasi automatisch.“</w:t>
      </w:r>
    </w:p>
    <w:p w14:paraId="1B64CCCA" w14:textId="734F5D20" w:rsidR="00F60154" w:rsidRPr="00CF7C00" w:rsidRDefault="0097752B" w:rsidP="00F060A8">
      <w:pPr>
        <w:rPr>
          <w:rFonts w:ascii="Roboto" w:hAnsi="Roboto"/>
          <w:color w:val="000000" w:themeColor="text1"/>
          <w:sz w:val="24"/>
          <w:szCs w:val="24"/>
        </w:rPr>
      </w:pPr>
      <w:r w:rsidRPr="00CF7C00">
        <w:rPr>
          <w:rFonts w:ascii="Roboto" w:hAnsi="Roboto"/>
          <w:color w:val="000000" w:themeColor="text1"/>
          <w:sz w:val="24"/>
          <w:szCs w:val="24"/>
        </w:rPr>
        <w:t>„</w:t>
      </w:r>
      <w:r w:rsidR="00F60154" w:rsidRPr="00CF7C00">
        <w:rPr>
          <w:rFonts w:ascii="Roboto" w:hAnsi="Roboto"/>
          <w:color w:val="000000" w:themeColor="text1"/>
          <w:sz w:val="24"/>
          <w:szCs w:val="24"/>
        </w:rPr>
        <w:t>Flexibilität ist ein ganz großer Faktor</w:t>
      </w:r>
      <w:r w:rsidRPr="00CF7C00">
        <w:rPr>
          <w:rFonts w:ascii="Roboto" w:hAnsi="Roboto"/>
          <w:color w:val="000000" w:themeColor="text1"/>
          <w:sz w:val="24"/>
          <w:szCs w:val="24"/>
        </w:rPr>
        <w:t>“</w:t>
      </w:r>
      <w:r w:rsidR="00F60154" w:rsidRPr="00CF7C00">
        <w:rPr>
          <w:rFonts w:ascii="Roboto" w:hAnsi="Roboto"/>
          <w:color w:val="000000" w:themeColor="text1"/>
          <w:sz w:val="24"/>
          <w:szCs w:val="24"/>
        </w:rPr>
        <w:t>, sagt auch der technische Leiter Maximilian Scharringer. „Wir sind sehr breit aufgestellt, was unsere Kundschaft angeht</w:t>
      </w:r>
      <w:r w:rsidR="00C567EC" w:rsidRPr="00CF7C00">
        <w:rPr>
          <w:rFonts w:ascii="Roboto" w:hAnsi="Roboto"/>
          <w:color w:val="000000" w:themeColor="text1"/>
          <w:sz w:val="24"/>
          <w:szCs w:val="24"/>
        </w:rPr>
        <w:t>, ob Einzel</w:t>
      </w:r>
      <w:r w:rsidR="009C2332" w:rsidRPr="00CF7C00">
        <w:rPr>
          <w:rFonts w:ascii="Roboto" w:hAnsi="Roboto"/>
          <w:color w:val="000000" w:themeColor="text1"/>
          <w:sz w:val="24"/>
          <w:szCs w:val="24"/>
        </w:rPr>
        <w:t>teil</w:t>
      </w:r>
      <w:r w:rsidR="00C567EC" w:rsidRPr="00CF7C00">
        <w:rPr>
          <w:rFonts w:ascii="Roboto" w:hAnsi="Roboto"/>
          <w:color w:val="000000" w:themeColor="text1"/>
          <w:sz w:val="24"/>
          <w:szCs w:val="24"/>
        </w:rPr>
        <w:t xml:space="preserve">- oder Serienfertigung. </w:t>
      </w:r>
      <w:r w:rsidR="0014222C">
        <w:rPr>
          <w:rFonts w:ascii="Roboto" w:hAnsi="Roboto"/>
          <w:color w:val="000000" w:themeColor="text1"/>
          <w:sz w:val="24"/>
          <w:szCs w:val="24"/>
        </w:rPr>
        <w:t>Neben Fräsen, Kanten und Schweißen gehört a</w:t>
      </w:r>
      <w:r w:rsidR="00C567EC" w:rsidRPr="00CF7C00">
        <w:rPr>
          <w:rFonts w:ascii="Roboto" w:hAnsi="Roboto"/>
          <w:color w:val="000000" w:themeColor="text1"/>
          <w:sz w:val="24"/>
          <w:szCs w:val="24"/>
        </w:rPr>
        <w:t>uch das Pulverbeschichten zum Angebot.“</w:t>
      </w:r>
    </w:p>
    <w:p w14:paraId="59F9C7DB" w14:textId="53153A2C" w:rsidR="00AD17BE" w:rsidRPr="00CF7C00" w:rsidRDefault="00067A90" w:rsidP="00067A90">
      <w:pPr>
        <w:pStyle w:val="berschrift2"/>
        <w:rPr>
          <w:rFonts w:ascii="Roboto" w:hAnsi="Roboto"/>
          <w:b/>
          <w:bCs/>
          <w:color w:val="000000" w:themeColor="text1"/>
          <w:sz w:val="24"/>
          <w:szCs w:val="24"/>
        </w:rPr>
      </w:pPr>
      <w:r w:rsidRPr="00CF7C00">
        <w:rPr>
          <w:rFonts w:ascii="Roboto" w:hAnsi="Roboto"/>
          <w:b/>
          <w:bCs/>
          <w:color w:val="000000" w:themeColor="text1"/>
          <w:sz w:val="24"/>
          <w:szCs w:val="24"/>
        </w:rPr>
        <w:t>Automatisierte Fertigungslösung aus einer Hand</w:t>
      </w:r>
    </w:p>
    <w:p w14:paraId="77D34C7C" w14:textId="736054F1" w:rsidR="004B18B8" w:rsidRPr="00CF7C00" w:rsidRDefault="004B18B8" w:rsidP="004B18B8">
      <w:pPr>
        <w:rPr>
          <w:rFonts w:ascii="Roboto" w:hAnsi="Roboto"/>
          <w:color w:val="000000" w:themeColor="text1"/>
          <w:sz w:val="24"/>
          <w:szCs w:val="24"/>
        </w:rPr>
      </w:pPr>
      <w:r w:rsidRPr="00CF7C00">
        <w:rPr>
          <w:rFonts w:ascii="Roboto" w:hAnsi="Roboto"/>
          <w:color w:val="000000" w:themeColor="text1"/>
          <w:sz w:val="24"/>
          <w:szCs w:val="24"/>
        </w:rPr>
        <w:t>Die ACURA 65</w:t>
      </w:r>
      <w:r w:rsidR="00F03789">
        <w:rPr>
          <w:rFonts w:ascii="Roboto" w:hAnsi="Roboto"/>
          <w:color w:val="000000" w:themeColor="text1"/>
          <w:sz w:val="24"/>
          <w:szCs w:val="24"/>
        </w:rPr>
        <w:t xml:space="preserve"> mit</w:t>
      </w:r>
      <w:r w:rsidR="009C2332" w:rsidRPr="00CF7C00">
        <w:rPr>
          <w:rFonts w:ascii="Roboto" w:hAnsi="Roboto"/>
          <w:color w:val="000000" w:themeColor="text1"/>
          <w:sz w:val="24"/>
          <w:szCs w:val="24"/>
        </w:rPr>
        <w:t xml:space="preserve"> Verfahrwegen von 700 x 650/465 x 600 mm</w:t>
      </w:r>
      <w:r w:rsidR="00CA71E9" w:rsidRPr="00CF7C00">
        <w:rPr>
          <w:rFonts w:ascii="Roboto" w:hAnsi="Roboto"/>
          <w:color w:val="000000" w:themeColor="text1"/>
          <w:sz w:val="24"/>
          <w:szCs w:val="24"/>
        </w:rPr>
        <w:t xml:space="preserve"> </w:t>
      </w:r>
      <w:r w:rsidRPr="00CF7C00">
        <w:rPr>
          <w:rFonts w:ascii="Roboto" w:hAnsi="Roboto"/>
          <w:color w:val="000000" w:themeColor="text1"/>
          <w:sz w:val="24"/>
          <w:szCs w:val="24"/>
        </w:rPr>
        <w:t>ist angebunden an eine MARATHON Palettenautomation</w:t>
      </w:r>
      <w:r w:rsidR="007F57A8" w:rsidRPr="00CF7C00">
        <w:rPr>
          <w:rFonts w:ascii="Roboto" w:hAnsi="Roboto"/>
          <w:color w:val="000000" w:themeColor="text1"/>
          <w:sz w:val="24"/>
          <w:szCs w:val="24"/>
        </w:rPr>
        <w:t xml:space="preserve"> vom Typ PL406</w:t>
      </w:r>
      <w:r w:rsidRPr="00CF7C00">
        <w:rPr>
          <w:rFonts w:ascii="Roboto" w:hAnsi="Roboto"/>
          <w:color w:val="000000" w:themeColor="text1"/>
          <w:sz w:val="24"/>
          <w:szCs w:val="24"/>
        </w:rPr>
        <w:t xml:space="preserve">, ebenfalls aus dem Hause </w:t>
      </w:r>
      <w:r w:rsidRPr="00CF7C00">
        <w:rPr>
          <w:rFonts w:ascii="Roboto" w:hAnsi="Roboto"/>
          <w:color w:val="000000" w:themeColor="text1"/>
          <w:sz w:val="24"/>
          <w:szCs w:val="24"/>
        </w:rPr>
        <w:lastRenderedPageBreak/>
        <w:t xml:space="preserve">HEDELIUS. </w:t>
      </w:r>
      <w:r w:rsidR="00BE1F8B" w:rsidRPr="00CF7C00">
        <w:rPr>
          <w:rFonts w:ascii="Roboto" w:hAnsi="Roboto"/>
          <w:color w:val="000000" w:themeColor="text1"/>
          <w:sz w:val="24"/>
          <w:szCs w:val="24"/>
        </w:rPr>
        <w:t xml:space="preserve">Somit sind </w:t>
      </w:r>
      <w:r w:rsidR="009C2332" w:rsidRPr="00CF7C00">
        <w:rPr>
          <w:rFonts w:ascii="Roboto" w:hAnsi="Roboto"/>
          <w:color w:val="000000" w:themeColor="text1"/>
          <w:sz w:val="24"/>
          <w:szCs w:val="24"/>
        </w:rPr>
        <w:t>Maschine und Automation</w:t>
      </w:r>
      <w:r w:rsidR="00BE1F8B" w:rsidRPr="00CF7C00">
        <w:rPr>
          <w:rFonts w:ascii="Roboto" w:hAnsi="Roboto"/>
          <w:color w:val="000000" w:themeColor="text1"/>
          <w:sz w:val="24"/>
          <w:szCs w:val="24"/>
        </w:rPr>
        <w:t xml:space="preserve"> perfekt aufeinander </w:t>
      </w:r>
      <w:r w:rsidR="00A13E12" w:rsidRPr="00CF7C00">
        <w:rPr>
          <w:rFonts w:ascii="Roboto" w:hAnsi="Roboto"/>
          <w:color w:val="000000" w:themeColor="text1"/>
          <w:sz w:val="24"/>
          <w:szCs w:val="24"/>
        </w:rPr>
        <w:t>a</w:t>
      </w:r>
      <w:r w:rsidR="009C2332" w:rsidRPr="00CF7C00">
        <w:rPr>
          <w:rFonts w:ascii="Roboto" w:hAnsi="Roboto"/>
          <w:color w:val="000000" w:themeColor="text1"/>
          <w:sz w:val="24"/>
          <w:szCs w:val="24"/>
        </w:rPr>
        <w:t>bgestimmt</w:t>
      </w:r>
      <w:r w:rsidR="00BE1F8B" w:rsidRPr="00CF7C00">
        <w:rPr>
          <w:rFonts w:ascii="Roboto" w:hAnsi="Roboto"/>
          <w:color w:val="000000" w:themeColor="text1"/>
          <w:sz w:val="24"/>
          <w:szCs w:val="24"/>
        </w:rPr>
        <w:t xml:space="preserve">: </w:t>
      </w:r>
      <w:r w:rsidRPr="00CF7C00">
        <w:rPr>
          <w:rFonts w:ascii="Roboto" w:hAnsi="Roboto"/>
          <w:color w:val="000000" w:themeColor="text1"/>
          <w:sz w:val="24"/>
          <w:szCs w:val="24"/>
        </w:rPr>
        <w:t xml:space="preserve">Die automatisierte Beladung des Bearbeitungszentrums mit den Paletten erfolgt über </w:t>
      </w:r>
      <w:r w:rsidR="009C2332" w:rsidRPr="00CF7C00">
        <w:rPr>
          <w:rFonts w:ascii="Roboto" w:hAnsi="Roboto"/>
          <w:color w:val="000000" w:themeColor="text1"/>
          <w:sz w:val="24"/>
          <w:szCs w:val="24"/>
        </w:rPr>
        <w:t>eine</w:t>
      </w:r>
      <w:r w:rsidRPr="00CF7C00">
        <w:rPr>
          <w:rFonts w:ascii="Roboto" w:hAnsi="Roboto"/>
          <w:color w:val="000000" w:themeColor="text1"/>
          <w:sz w:val="24"/>
          <w:szCs w:val="24"/>
        </w:rPr>
        <w:t xml:space="preserve"> seitliche Öffnung, wodurch der Arbe</w:t>
      </w:r>
      <w:r w:rsidR="009128CF" w:rsidRPr="00CF7C00">
        <w:rPr>
          <w:rFonts w:ascii="Roboto" w:hAnsi="Roboto"/>
          <w:color w:val="000000" w:themeColor="text1"/>
          <w:sz w:val="24"/>
          <w:szCs w:val="24"/>
        </w:rPr>
        <w:t xml:space="preserve">itsraum </w:t>
      </w:r>
      <w:r w:rsidR="009C2332" w:rsidRPr="00CF7C00">
        <w:rPr>
          <w:rFonts w:ascii="Roboto" w:hAnsi="Roboto"/>
          <w:color w:val="000000" w:themeColor="text1"/>
          <w:sz w:val="24"/>
          <w:szCs w:val="24"/>
        </w:rPr>
        <w:t xml:space="preserve">von vorn und von oben </w:t>
      </w:r>
      <w:r w:rsidR="009128CF" w:rsidRPr="00CF7C00">
        <w:rPr>
          <w:rFonts w:ascii="Roboto" w:hAnsi="Roboto"/>
          <w:color w:val="000000" w:themeColor="text1"/>
          <w:sz w:val="24"/>
          <w:szCs w:val="24"/>
        </w:rPr>
        <w:t xml:space="preserve">jederzeit </w:t>
      </w:r>
      <w:r w:rsidR="009C2332" w:rsidRPr="00CF7C00">
        <w:rPr>
          <w:rFonts w:ascii="Roboto" w:hAnsi="Roboto"/>
          <w:color w:val="000000" w:themeColor="text1"/>
          <w:sz w:val="24"/>
          <w:szCs w:val="24"/>
        </w:rPr>
        <w:t>für eine Einzelteilfertigung in der Tagschicht zugänglich</w:t>
      </w:r>
      <w:r w:rsidR="009128CF" w:rsidRPr="00CF7C00">
        <w:rPr>
          <w:rFonts w:ascii="Roboto" w:hAnsi="Roboto"/>
          <w:color w:val="000000" w:themeColor="text1"/>
          <w:sz w:val="24"/>
          <w:szCs w:val="24"/>
        </w:rPr>
        <w:t xml:space="preserve"> </w:t>
      </w:r>
      <w:r w:rsidRPr="00CF7C00">
        <w:rPr>
          <w:rFonts w:ascii="Roboto" w:hAnsi="Roboto"/>
          <w:color w:val="000000" w:themeColor="text1"/>
          <w:sz w:val="24"/>
          <w:szCs w:val="24"/>
        </w:rPr>
        <w:t>bleibt.</w:t>
      </w:r>
      <w:r w:rsidR="00EF2BE8" w:rsidRPr="00CF7C00">
        <w:rPr>
          <w:rFonts w:ascii="Roboto" w:hAnsi="Roboto"/>
          <w:color w:val="000000" w:themeColor="text1"/>
          <w:sz w:val="24"/>
          <w:szCs w:val="24"/>
        </w:rPr>
        <w:t xml:space="preserve"> </w:t>
      </w:r>
      <w:r w:rsidR="00BE1F8B" w:rsidRPr="00CF7C00">
        <w:rPr>
          <w:rFonts w:ascii="Roboto" w:hAnsi="Roboto"/>
          <w:color w:val="000000" w:themeColor="text1"/>
          <w:sz w:val="24"/>
          <w:szCs w:val="24"/>
        </w:rPr>
        <w:t>Für eine komfortable</w:t>
      </w:r>
      <w:r w:rsidR="009C2332" w:rsidRPr="00CF7C00">
        <w:rPr>
          <w:rFonts w:ascii="Roboto" w:hAnsi="Roboto"/>
          <w:color w:val="000000" w:themeColor="text1"/>
          <w:sz w:val="24"/>
          <w:szCs w:val="24"/>
        </w:rPr>
        <w:t>, einfache</w:t>
      </w:r>
      <w:r w:rsidR="00BE1F8B" w:rsidRPr="00CF7C00">
        <w:rPr>
          <w:rFonts w:ascii="Roboto" w:hAnsi="Roboto"/>
          <w:color w:val="000000" w:themeColor="text1"/>
          <w:sz w:val="24"/>
          <w:szCs w:val="24"/>
        </w:rPr>
        <w:t xml:space="preserve"> Bedienung sorgt das durchgängige Heidenhain-Bedienkonzept an Maschine und Automation. Die ab Werk verbauten Nullpunktspannsysteme Schunk Vero NSA sparen </w:t>
      </w:r>
      <w:r w:rsidR="009128CF" w:rsidRPr="00CF7C00">
        <w:rPr>
          <w:rFonts w:ascii="Roboto" w:hAnsi="Roboto"/>
          <w:color w:val="000000" w:themeColor="text1"/>
          <w:sz w:val="24"/>
          <w:szCs w:val="24"/>
        </w:rPr>
        <w:t xml:space="preserve">bei jedem Teil </w:t>
      </w:r>
      <w:r w:rsidR="00BE1F8B" w:rsidRPr="00CF7C00">
        <w:rPr>
          <w:rFonts w:ascii="Roboto" w:hAnsi="Roboto"/>
          <w:color w:val="000000" w:themeColor="text1"/>
          <w:sz w:val="24"/>
          <w:szCs w:val="24"/>
        </w:rPr>
        <w:t>wertvolle Rüstzeit ein.</w:t>
      </w:r>
    </w:p>
    <w:p w14:paraId="05111E34" w14:textId="0CF440F0" w:rsidR="00067A90" w:rsidRPr="00CF7C00" w:rsidRDefault="00067A90" w:rsidP="00067A90">
      <w:pPr>
        <w:pStyle w:val="berschrift2"/>
        <w:rPr>
          <w:rFonts w:ascii="Roboto" w:hAnsi="Roboto"/>
          <w:b/>
          <w:bCs/>
          <w:color w:val="000000" w:themeColor="text1"/>
          <w:sz w:val="24"/>
          <w:szCs w:val="24"/>
        </w:rPr>
      </w:pPr>
      <w:r w:rsidRPr="00CF7C00">
        <w:rPr>
          <w:rFonts w:ascii="Roboto" w:hAnsi="Roboto"/>
          <w:b/>
          <w:bCs/>
          <w:color w:val="000000" w:themeColor="text1"/>
          <w:sz w:val="24"/>
          <w:szCs w:val="24"/>
        </w:rPr>
        <w:t>15 Minuten Zeitersparnis – pro Werkstück</w:t>
      </w:r>
    </w:p>
    <w:p w14:paraId="198B02C6" w14:textId="595C90B5" w:rsidR="00DC0E29" w:rsidRPr="00CF7C00" w:rsidRDefault="009128CF" w:rsidP="00F060A8">
      <w:pPr>
        <w:rPr>
          <w:rFonts w:ascii="Roboto" w:hAnsi="Roboto"/>
          <w:color w:val="000000" w:themeColor="text1"/>
          <w:sz w:val="24"/>
          <w:szCs w:val="24"/>
        </w:rPr>
      </w:pPr>
      <w:r w:rsidRPr="00CF7C00">
        <w:rPr>
          <w:rFonts w:ascii="Roboto" w:hAnsi="Roboto"/>
          <w:color w:val="000000" w:themeColor="text1"/>
          <w:sz w:val="24"/>
          <w:szCs w:val="24"/>
        </w:rPr>
        <w:t>Die</w:t>
      </w:r>
      <w:r w:rsidR="00A13E12" w:rsidRPr="00CF7C00">
        <w:rPr>
          <w:rFonts w:ascii="Roboto" w:hAnsi="Roboto"/>
          <w:color w:val="000000" w:themeColor="text1"/>
          <w:sz w:val="24"/>
          <w:szCs w:val="24"/>
        </w:rPr>
        <w:t>se</w:t>
      </w:r>
      <w:r w:rsidRPr="00CF7C00">
        <w:rPr>
          <w:rFonts w:ascii="Roboto" w:hAnsi="Roboto"/>
          <w:color w:val="000000" w:themeColor="text1"/>
          <w:sz w:val="24"/>
          <w:szCs w:val="24"/>
        </w:rPr>
        <w:t xml:space="preserve"> Effizienz</w:t>
      </w:r>
      <w:r w:rsidR="00A13E12" w:rsidRPr="00CF7C00">
        <w:rPr>
          <w:rFonts w:ascii="Roboto" w:hAnsi="Roboto"/>
          <w:color w:val="000000" w:themeColor="text1"/>
          <w:sz w:val="24"/>
          <w:szCs w:val="24"/>
        </w:rPr>
        <w:t xml:space="preserve"> </w:t>
      </w:r>
      <w:r w:rsidR="00033938" w:rsidRPr="00CF7C00">
        <w:rPr>
          <w:rFonts w:ascii="Roboto" w:hAnsi="Roboto"/>
          <w:color w:val="000000" w:themeColor="text1"/>
          <w:sz w:val="24"/>
          <w:szCs w:val="24"/>
        </w:rPr>
        <w:t>ist in der HEDELIUS</w:t>
      </w:r>
      <w:r w:rsidR="007F57A8" w:rsidRPr="00CF7C00">
        <w:rPr>
          <w:rFonts w:ascii="Roboto" w:hAnsi="Roboto"/>
          <w:color w:val="000000" w:themeColor="text1"/>
          <w:sz w:val="24"/>
          <w:szCs w:val="24"/>
        </w:rPr>
        <w:t xml:space="preserve"> </w:t>
      </w:r>
      <w:r w:rsidR="00033938" w:rsidRPr="00CF7C00">
        <w:rPr>
          <w:rFonts w:ascii="Roboto" w:hAnsi="Roboto"/>
          <w:color w:val="000000" w:themeColor="text1"/>
          <w:sz w:val="24"/>
          <w:szCs w:val="24"/>
        </w:rPr>
        <w:t>Halle allgegenwärtig.</w:t>
      </w:r>
      <w:r w:rsidRPr="00CF7C00">
        <w:rPr>
          <w:rFonts w:ascii="Roboto" w:hAnsi="Roboto"/>
          <w:color w:val="000000" w:themeColor="text1"/>
          <w:sz w:val="24"/>
          <w:szCs w:val="24"/>
        </w:rPr>
        <w:t xml:space="preserve"> </w:t>
      </w:r>
      <w:r w:rsidR="0097752B" w:rsidRPr="00CF7C00">
        <w:rPr>
          <w:rFonts w:ascii="Roboto" w:hAnsi="Roboto"/>
          <w:color w:val="000000" w:themeColor="text1"/>
          <w:sz w:val="24"/>
          <w:szCs w:val="24"/>
        </w:rPr>
        <w:t xml:space="preserve">Ein paar Meter von der ACURA 65 entfernt </w:t>
      </w:r>
      <w:r w:rsidR="00C567EC" w:rsidRPr="00CF7C00">
        <w:rPr>
          <w:rFonts w:ascii="Roboto" w:hAnsi="Roboto"/>
          <w:color w:val="000000" w:themeColor="text1"/>
          <w:sz w:val="24"/>
          <w:szCs w:val="24"/>
        </w:rPr>
        <w:t xml:space="preserve">wird gerade ein großes Bauteil für </w:t>
      </w:r>
      <w:r w:rsidRPr="00CF7C00">
        <w:rPr>
          <w:rFonts w:ascii="Roboto" w:hAnsi="Roboto"/>
          <w:color w:val="000000" w:themeColor="text1"/>
          <w:sz w:val="24"/>
          <w:szCs w:val="24"/>
        </w:rPr>
        <w:t xml:space="preserve">eine Baggerschaufel bearbeitet. </w:t>
      </w:r>
      <w:r w:rsidR="00C567EC" w:rsidRPr="00CF7C00">
        <w:rPr>
          <w:rFonts w:ascii="Roboto" w:hAnsi="Roboto"/>
          <w:color w:val="000000" w:themeColor="text1"/>
          <w:sz w:val="24"/>
          <w:szCs w:val="24"/>
        </w:rPr>
        <w:t>„Für solche Aufträge haben wir die TILTENTA 11</w:t>
      </w:r>
      <w:r w:rsidR="00F03789">
        <w:rPr>
          <w:rFonts w:ascii="Roboto" w:hAnsi="Roboto"/>
          <w:color w:val="000000" w:themeColor="text1"/>
          <w:sz w:val="24"/>
          <w:szCs w:val="24"/>
        </w:rPr>
        <w:t>-4600 2R</w:t>
      </w:r>
      <w:r w:rsidR="00DE63B9" w:rsidRPr="00CF7C00">
        <w:rPr>
          <w:rFonts w:ascii="Roboto" w:hAnsi="Roboto"/>
          <w:color w:val="000000" w:themeColor="text1"/>
          <w:sz w:val="24"/>
          <w:szCs w:val="24"/>
        </w:rPr>
        <w:t xml:space="preserve"> </w:t>
      </w:r>
      <w:r w:rsidR="00B06028" w:rsidRPr="00CF7C00">
        <w:rPr>
          <w:rFonts w:ascii="Roboto" w:hAnsi="Roboto"/>
          <w:color w:val="000000" w:themeColor="text1"/>
          <w:sz w:val="24"/>
          <w:szCs w:val="24"/>
        </w:rPr>
        <w:t xml:space="preserve">mit zwei </w:t>
      </w:r>
      <w:r w:rsidR="0014222C">
        <w:rPr>
          <w:rFonts w:ascii="Roboto" w:hAnsi="Roboto"/>
          <w:color w:val="000000" w:themeColor="text1"/>
          <w:sz w:val="24"/>
          <w:szCs w:val="24"/>
        </w:rPr>
        <w:t>Rundtischen</w:t>
      </w:r>
      <w:r w:rsidR="00B06028" w:rsidRPr="00CF7C00">
        <w:rPr>
          <w:rFonts w:ascii="Roboto" w:hAnsi="Roboto"/>
          <w:color w:val="000000" w:themeColor="text1"/>
          <w:sz w:val="24"/>
          <w:szCs w:val="24"/>
        </w:rPr>
        <w:t xml:space="preserve"> </w:t>
      </w:r>
      <w:r w:rsidR="0097752B" w:rsidRPr="00CF7C00">
        <w:rPr>
          <w:rFonts w:ascii="Roboto" w:hAnsi="Roboto"/>
          <w:color w:val="000000" w:themeColor="text1"/>
          <w:sz w:val="24"/>
          <w:szCs w:val="24"/>
        </w:rPr>
        <w:t>angeschafft. D</w:t>
      </w:r>
      <w:r w:rsidR="00DC0E29" w:rsidRPr="00CF7C00">
        <w:rPr>
          <w:rFonts w:ascii="Roboto" w:hAnsi="Roboto"/>
          <w:color w:val="000000" w:themeColor="text1"/>
          <w:sz w:val="24"/>
          <w:szCs w:val="24"/>
        </w:rPr>
        <w:t>amit holen wir pro Werkstück einen Zeitvorteil von 1</w:t>
      </w:r>
      <w:r w:rsidR="0097752B" w:rsidRPr="00CF7C00">
        <w:rPr>
          <w:rFonts w:ascii="Roboto" w:hAnsi="Roboto"/>
          <w:color w:val="000000" w:themeColor="text1"/>
          <w:sz w:val="24"/>
          <w:szCs w:val="24"/>
        </w:rPr>
        <w:t xml:space="preserve">5 Minuten </w:t>
      </w:r>
      <w:r w:rsidR="00B86892" w:rsidRPr="00CF7C00">
        <w:rPr>
          <w:rFonts w:ascii="Roboto" w:hAnsi="Roboto"/>
          <w:color w:val="000000" w:themeColor="text1"/>
          <w:sz w:val="24"/>
          <w:szCs w:val="24"/>
        </w:rPr>
        <w:t>he</w:t>
      </w:r>
      <w:r w:rsidR="0097752B" w:rsidRPr="00CF7C00">
        <w:rPr>
          <w:rFonts w:ascii="Roboto" w:hAnsi="Roboto"/>
          <w:color w:val="000000" w:themeColor="text1"/>
          <w:sz w:val="24"/>
          <w:szCs w:val="24"/>
        </w:rPr>
        <w:t>raus. Das ist super.“</w:t>
      </w:r>
    </w:p>
    <w:p w14:paraId="3B9A045D" w14:textId="61E3C7CD" w:rsidR="00670384" w:rsidRPr="00CF7C00" w:rsidRDefault="00670384" w:rsidP="00F060A8">
      <w:pPr>
        <w:rPr>
          <w:rFonts w:ascii="Roboto" w:hAnsi="Roboto"/>
          <w:color w:val="000000" w:themeColor="text1"/>
          <w:sz w:val="24"/>
          <w:szCs w:val="24"/>
        </w:rPr>
      </w:pPr>
      <w:r w:rsidRPr="00CF7C00">
        <w:rPr>
          <w:rFonts w:ascii="Roboto" w:hAnsi="Roboto"/>
          <w:color w:val="000000" w:themeColor="text1"/>
          <w:sz w:val="24"/>
          <w:szCs w:val="24"/>
        </w:rPr>
        <w:t>Die große TILTENTA</w:t>
      </w:r>
      <w:r w:rsidR="00CA71E9" w:rsidRPr="00CF7C00">
        <w:rPr>
          <w:rFonts w:ascii="Roboto" w:hAnsi="Roboto"/>
          <w:color w:val="000000" w:themeColor="text1"/>
          <w:sz w:val="24"/>
          <w:szCs w:val="24"/>
        </w:rPr>
        <w:t xml:space="preserve"> </w:t>
      </w:r>
      <w:r w:rsidR="000654B1" w:rsidRPr="00CF7C00">
        <w:rPr>
          <w:rFonts w:ascii="Roboto" w:hAnsi="Roboto"/>
          <w:color w:val="000000" w:themeColor="text1"/>
          <w:sz w:val="24"/>
          <w:szCs w:val="24"/>
        </w:rPr>
        <w:t>glänzt als</w:t>
      </w:r>
      <w:r w:rsidR="00CA71E9" w:rsidRPr="00CF7C00">
        <w:rPr>
          <w:rFonts w:ascii="Roboto" w:hAnsi="Roboto"/>
          <w:color w:val="000000" w:themeColor="text1"/>
          <w:sz w:val="24"/>
          <w:szCs w:val="24"/>
        </w:rPr>
        <w:t xml:space="preserve"> echter Allrounder im Maschinenpark der BL Lasertechnik GmbH. </w:t>
      </w:r>
      <w:r w:rsidR="000654B1" w:rsidRPr="00CF7C00">
        <w:rPr>
          <w:rFonts w:ascii="Roboto" w:hAnsi="Roboto"/>
          <w:color w:val="000000" w:themeColor="text1"/>
          <w:sz w:val="24"/>
          <w:szCs w:val="24"/>
        </w:rPr>
        <w:t xml:space="preserve">Ausgestattet mit </w:t>
      </w:r>
      <w:r w:rsidR="00F03789">
        <w:rPr>
          <w:rFonts w:ascii="Roboto" w:hAnsi="Roboto"/>
          <w:color w:val="000000" w:themeColor="text1"/>
          <w:sz w:val="24"/>
          <w:szCs w:val="24"/>
        </w:rPr>
        <w:t xml:space="preserve">einem </w:t>
      </w:r>
      <w:r w:rsidR="00F77411" w:rsidRPr="00CF7C00">
        <w:rPr>
          <w:rFonts w:ascii="Roboto" w:hAnsi="Roboto"/>
          <w:color w:val="000000" w:themeColor="text1"/>
          <w:sz w:val="24"/>
          <w:szCs w:val="24"/>
        </w:rPr>
        <w:t xml:space="preserve">extragroßen </w:t>
      </w:r>
      <w:r w:rsidR="00F03789">
        <w:rPr>
          <w:rFonts w:ascii="Roboto" w:hAnsi="Roboto"/>
          <w:color w:val="000000" w:themeColor="text1"/>
          <w:sz w:val="24"/>
          <w:szCs w:val="24"/>
        </w:rPr>
        <w:t>Y-</w:t>
      </w:r>
      <w:r w:rsidR="00F77411" w:rsidRPr="00CF7C00">
        <w:rPr>
          <w:rFonts w:ascii="Roboto" w:hAnsi="Roboto"/>
          <w:color w:val="000000" w:themeColor="text1"/>
          <w:sz w:val="24"/>
          <w:szCs w:val="24"/>
        </w:rPr>
        <w:t>Verfahrweg</w:t>
      </w:r>
      <w:r w:rsidR="00F03789">
        <w:rPr>
          <w:rFonts w:ascii="Roboto" w:hAnsi="Roboto"/>
          <w:color w:val="000000" w:themeColor="text1"/>
          <w:sz w:val="24"/>
          <w:szCs w:val="24"/>
        </w:rPr>
        <w:t xml:space="preserve"> von 1.100 </w:t>
      </w:r>
      <w:r w:rsidR="001D3FC6">
        <w:rPr>
          <w:rFonts w:ascii="Roboto" w:hAnsi="Roboto"/>
          <w:color w:val="000000" w:themeColor="text1"/>
          <w:sz w:val="24"/>
          <w:szCs w:val="24"/>
        </w:rPr>
        <w:t>mm</w:t>
      </w:r>
      <w:r w:rsidR="00F77411" w:rsidRPr="00CF7C00">
        <w:rPr>
          <w:rFonts w:ascii="Roboto" w:hAnsi="Roboto"/>
          <w:color w:val="000000" w:themeColor="text1"/>
          <w:sz w:val="24"/>
          <w:szCs w:val="24"/>
        </w:rPr>
        <w:t>, einem Störkreisdurchmesser von 1.450 mm</w:t>
      </w:r>
      <w:r w:rsidR="001D3FC6">
        <w:rPr>
          <w:rFonts w:ascii="Roboto" w:hAnsi="Roboto"/>
          <w:color w:val="000000" w:themeColor="text1"/>
          <w:sz w:val="24"/>
          <w:szCs w:val="24"/>
        </w:rPr>
        <w:t>,</w:t>
      </w:r>
      <w:r w:rsidR="00F77411" w:rsidRPr="00CF7C00">
        <w:rPr>
          <w:rFonts w:ascii="Roboto" w:hAnsi="Roboto"/>
          <w:color w:val="000000" w:themeColor="text1"/>
          <w:sz w:val="24"/>
          <w:szCs w:val="24"/>
        </w:rPr>
        <w:t xml:space="preserve"> </w:t>
      </w:r>
      <w:r w:rsidR="000654B1" w:rsidRPr="00CF7C00">
        <w:rPr>
          <w:rFonts w:ascii="Roboto" w:hAnsi="Roboto"/>
          <w:color w:val="000000" w:themeColor="text1"/>
          <w:sz w:val="24"/>
          <w:szCs w:val="24"/>
        </w:rPr>
        <w:t>einer</w:t>
      </w:r>
      <w:r w:rsidR="00F77411" w:rsidRPr="00CF7C00">
        <w:rPr>
          <w:rFonts w:ascii="Roboto" w:hAnsi="Roboto"/>
          <w:color w:val="000000" w:themeColor="text1"/>
          <w:sz w:val="24"/>
          <w:szCs w:val="24"/>
        </w:rPr>
        <w:t xml:space="preserve"> flüss</w:t>
      </w:r>
      <w:r w:rsidR="000654B1" w:rsidRPr="00CF7C00">
        <w:rPr>
          <w:rFonts w:ascii="Roboto" w:hAnsi="Roboto"/>
          <w:color w:val="000000" w:themeColor="text1"/>
          <w:sz w:val="24"/>
          <w:szCs w:val="24"/>
        </w:rPr>
        <w:t>i</w:t>
      </w:r>
      <w:r w:rsidR="00F77411" w:rsidRPr="00CF7C00">
        <w:rPr>
          <w:rFonts w:ascii="Roboto" w:hAnsi="Roboto"/>
          <w:color w:val="000000" w:themeColor="text1"/>
          <w:sz w:val="24"/>
          <w:szCs w:val="24"/>
        </w:rPr>
        <w:t>gkeitsgekühlten</w:t>
      </w:r>
      <w:r w:rsidR="000654B1" w:rsidRPr="00CF7C00">
        <w:rPr>
          <w:rFonts w:ascii="Roboto" w:hAnsi="Roboto"/>
          <w:color w:val="000000" w:themeColor="text1"/>
          <w:sz w:val="24"/>
          <w:szCs w:val="24"/>
        </w:rPr>
        <w:t xml:space="preserve"> CELOX-Motorspindel</w:t>
      </w:r>
      <w:r w:rsidR="001D3FC6">
        <w:rPr>
          <w:rFonts w:ascii="Roboto" w:hAnsi="Roboto"/>
          <w:color w:val="000000" w:themeColor="text1"/>
          <w:sz w:val="24"/>
          <w:szCs w:val="24"/>
        </w:rPr>
        <w:t xml:space="preserve"> und zwei integrierten Schwerlast-Rundtischen</w:t>
      </w:r>
      <w:r w:rsidR="009E58C8">
        <w:rPr>
          <w:rFonts w:ascii="Roboto" w:hAnsi="Roboto"/>
          <w:color w:val="000000" w:themeColor="text1"/>
          <w:sz w:val="24"/>
          <w:szCs w:val="24"/>
        </w:rPr>
        <w:t>,</w:t>
      </w:r>
      <w:r w:rsidR="000654B1" w:rsidRPr="00CF7C00">
        <w:rPr>
          <w:rFonts w:ascii="Roboto" w:hAnsi="Roboto"/>
          <w:color w:val="000000" w:themeColor="text1"/>
          <w:sz w:val="24"/>
          <w:szCs w:val="24"/>
        </w:rPr>
        <w:t xml:space="preserve"> macht sich das </w:t>
      </w:r>
      <w:r w:rsidR="001D3FC6">
        <w:rPr>
          <w:rFonts w:ascii="Roboto" w:hAnsi="Roboto"/>
          <w:color w:val="000000" w:themeColor="text1"/>
          <w:sz w:val="24"/>
          <w:szCs w:val="24"/>
        </w:rPr>
        <w:t>Schwenkspindel-</w:t>
      </w:r>
      <w:r w:rsidR="000654B1" w:rsidRPr="00CF7C00">
        <w:rPr>
          <w:rFonts w:ascii="Roboto" w:hAnsi="Roboto"/>
          <w:color w:val="000000" w:themeColor="text1"/>
          <w:sz w:val="24"/>
          <w:szCs w:val="24"/>
        </w:rPr>
        <w:t>Bearbeitungszentrum besonders bei der kraftvollen und präzisen Fertigung großer</w:t>
      </w:r>
      <w:r w:rsidR="007F57A8" w:rsidRPr="00CF7C00">
        <w:rPr>
          <w:rFonts w:ascii="Roboto" w:hAnsi="Roboto"/>
          <w:color w:val="000000" w:themeColor="text1"/>
          <w:sz w:val="24"/>
          <w:szCs w:val="24"/>
        </w:rPr>
        <w:t>,</w:t>
      </w:r>
      <w:r w:rsidR="000654B1" w:rsidRPr="00CF7C00">
        <w:rPr>
          <w:rFonts w:ascii="Roboto" w:hAnsi="Roboto"/>
          <w:color w:val="000000" w:themeColor="text1"/>
          <w:sz w:val="24"/>
          <w:szCs w:val="24"/>
        </w:rPr>
        <w:t xml:space="preserve"> schwerer </w:t>
      </w:r>
      <w:r w:rsidR="001D3FC6">
        <w:rPr>
          <w:rFonts w:ascii="Roboto" w:hAnsi="Roboto"/>
          <w:color w:val="000000" w:themeColor="text1"/>
          <w:sz w:val="24"/>
          <w:szCs w:val="24"/>
        </w:rPr>
        <w:t>und</w:t>
      </w:r>
      <w:r w:rsidR="000654B1" w:rsidRPr="00CF7C00">
        <w:rPr>
          <w:rFonts w:ascii="Roboto" w:hAnsi="Roboto"/>
          <w:color w:val="000000" w:themeColor="text1"/>
          <w:sz w:val="24"/>
          <w:szCs w:val="24"/>
        </w:rPr>
        <w:t xml:space="preserve"> komplexer Bauteile bezahlt.</w:t>
      </w:r>
      <w:r w:rsidR="00E25F8B">
        <w:rPr>
          <w:rFonts w:ascii="Roboto" w:hAnsi="Roboto"/>
          <w:color w:val="000000" w:themeColor="text1"/>
          <w:sz w:val="24"/>
          <w:szCs w:val="24"/>
        </w:rPr>
        <w:t xml:space="preserve"> Neben der großen Maschine stehen zwei kleinere 5-Achs-Bearbeitungszentren der TILTENTA Schwenkkopf-Baureihe sowie ein vertikales 3-Achs-Bearbeitungszentrum vom Typ FORTE 85 Single 1620 für eine große Vielfalt an Bearbeitungsaufgaben zur Verfügung.</w:t>
      </w:r>
    </w:p>
    <w:p w14:paraId="781DB2CA" w14:textId="7B9B7525" w:rsidR="00067A90" w:rsidRPr="00CF7C00" w:rsidRDefault="00067A90" w:rsidP="00067A90">
      <w:pPr>
        <w:pStyle w:val="berschrift2"/>
        <w:rPr>
          <w:rFonts w:ascii="Roboto" w:hAnsi="Roboto"/>
          <w:b/>
          <w:bCs/>
          <w:color w:val="000000" w:themeColor="text1"/>
          <w:sz w:val="24"/>
          <w:szCs w:val="24"/>
        </w:rPr>
      </w:pPr>
      <w:r w:rsidRPr="00CF7C00">
        <w:rPr>
          <w:rFonts w:ascii="Roboto" w:hAnsi="Roboto"/>
          <w:b/>
          <w:bCs/>
          <w:color w:val="000000" w:themeColor="text1"/>
          <w:sz w:val="24"/>
          <w:szCs w:val="24"/>
        </w:rPr>
        <w:t>Zuverlässige Technik – zufriedene Mitarbeiter</w:t>
      </w:r>
    </w:p>
    <w:p w14:paraId="13A12BC6" w14:textId="061D12FC" w:rsidR="00DC0E29" w:rsidRPr="00CF7C00" w:rsidRDefault="00DC0E29" w:rsidP="00F060A8">
      <w:pPr>
        <w:rPr>
          <w:rFonts w:ascii="Roboto" w:hAnsi="Roboto"/>
          <w:color w:val="000000" w:themeColor="text1"/>
          <w:sz w:val="24"/>
          <w:szCs w:val="24"/>
        </w:rPr>
      </w:pPr>
      <w:r w:rsidRPr="00CF7C00">
        <w:rPr>
          <w:rFonts w:ascii="Roboto" w:hAnsi="Roboto"/>
          <w:color w:val="000000" w:themeColor="text1"/>
          <w:sz w:val="24"/>
          <w:szCs w:val="24"/>
        </w:rPr>
        <w:t xml:space="preserve">Scharringer kennt seine Mitarbeiter – ihm ist es sehr wichtig, dass sie zufrieden sind. Dazu zähle das komplette Arbeitsumfeld. „Und wenn </w:t>
      </w:r>
      <w:r w:rsidR="007F57A8" w:rsidRPr="00CF7C00">
        <w:rPr>
          <w:rFonts w:ascii="Roboto" w:hAnsi="Roboto"/>
          <w:color w:val="000000" w:themeColor="text1"/>
          <w:sz w:val="24"/>
          <w:szCs w:val="24"/>
        </w:rPr>
        <w:t>die Maschine</w:t>
      </w:r>
      <w:r w:rsidRPr="00CF7C00">
        <w:rPr>
          <w:rFonts w:ascii="Roboto" w:hAnsi="Roboto"/>
          <w:color w:val="000000" w:themeColor="text1"/>
          <w:sz w:val="24"/>
          <w:szCs w:val="24"/>
        </w:rPr>
        <w:t>, wenn die Bedienung reibungslos funktioniert, dann</w:t>
      </w:r>
      <w:r w:rsidR="0027486E" w:rsidRPr="00CF7C00">
        <w:rPr>
          <w:rFonts w:ascii="Roboto" w:hAnsi="Roboto"/>
          <w:color w:val="000000" w:themeColor="text1"/>
          <w:sz w:val="24"/>
          <w:szCs w:val="24"/>
        </w:rPr>
        <w:t xml:space="preserve"> ist das schon die halbe Miete.“</w:t>
      </w:r>
    </w:p>
    <w:p w14:paraId="7CA113A9" w14:textId="13C8461D" w:rsidR="0027486E" w:rsidRPr="00CF7C00" w:rsidRDefault="0027486E" w:rsidP="00F060A8">
      <w:pPr>
        <w:rPr>
          <w:rFonts w:ascii="Roboto" w:hAnsi="Roboto"/>
          <w:color w:val="000000" w:themeColor="text1"/>
          <w:sz w:val="24"/>
          <w:szCs w:val="24"/>
        </w:rPr>
      </w:pPr>
      <w:r w:rsidRPr="00CF7C00">
        <w:rPr>
          <w:rFonts w:ascii="Roboto" w:hAnsi="Roboto"/>
          <w:color w:val="000000" w:themeColor="text1"/>
          <w:sz w:val="24"/>
          <w:szCs w:val="24"/>
        </w:rPr>
        <w:t xml:space="preserve">120 Beschäftigte hat die BL Lasertechnik </w:t>
      </w:r>
      <w:r w:rsidR="004A7CAD" w:rsidRPr="00CF7C00">
        <w:rPr>
          <w:rFonts w:ascii="Roboto" w:hAnsi="Roboto"/>
          <w:color w:val="000000" w:themeColor="text1"/>
          <w:sz w:val="24"/>
          <w:szCs w:val="24"/>
        </w:rPr>
        <w:t xml:space="preserve">GmbH </w:t>
      </w:r>
      <w:r w:rsidRPr="00CF7C00">
        <w:rPr>
          <w:rFonts w:ascii="Roboto" w:hAnsi="Roboto"/>
          <w:color w:val="000000" w:themeColor="text1"/>
          <w:sz w:val="24"/>
          <w:szCs w:val="24"/>
        </w:rPr>
        <w:t>mittlerweile</w:t>
      </w:r>
      <w:r w:rsidR="009A45DD">
        <w:rPr>
          <w:rFonts w:ascii="Roboto" w:hAnsi="Roboto"/>
          <w:color w:val="000000" w:themeColor="text1"/>
          <w:sz w:val="24"/>
          <w:szCs w:val="24"/>
        </w:rPr>
        <w:t xml:space="preserve"> an</w:t>
      </w:r>
      <w:r w:rsidRPr="00CF7C00">
        <w:rPr>
          <w:rFonts w:ascii="Roboto" w:hAnsi="Roboto"/>
          <w:color w:val="000000" w:themeColor="text1"/>
          <w:sz w:val="24"/>
          <w:szCs w:val="24"/>
        </w:rPr>
        <w:t xml:space="preserve"> ihren beiden Standorten</w:t>
      </w:r>
      <w:r w:rsidR="00A56494" w:rsidRPr="00CF7C00">
        <w:rPr>
          <w:rFonts w:ascii="Roboto" w:hAnsi="Roboto"/>
          <w:color w:val="000000" w:themeColor="text1"/>
          <w:sz w:val="24"/>
          <w:szCs w:val="24"/>
        </w:rPr>
        <w:t xml:space="preserve"> in Neuschönau und Philip</w:t>
      </w:r>
      <w:r w:rsidR="00967C24" w:rsidRPr="00CF7C00">
        <w:rPr>
          <w:rFonts w:ascii="Roboto" w:hAnsi="Roboto"/>
          <w:color w:val="000000" w:themeColor="text1"/>
          <w:sz w:val="24"/>
          <w:szCs w:val="24"/>
        </w:rPr>
        <w:t>p</w:t>
      </w:r>
      <w:r w:rsidR="00A56494" w:rsidRPr="00CF7C00">
        <w:rPr>
          <w:rFonts w:ascii="Roboto" w:hAnsi="Roboto"/>
          <w:color w:val="000000" w:themeColor="text1"/>
          <w:sz w:val="24"/>
          <w:szCs w:val="24"/>
        </w:rPr>
        <w:t>sreut</w:t>
      </w:r>
      <w:r w:rsidR="004A7CAD" w:rsidRPr="00CF7C00">
        <w:rPr>
          <w:rFonts w:ascii="Roboto" w:hAnsi="Roboto"/>
          <w:color w:val="000000" w:themeColor="text1"/>
          <w:sz w:val="24"/>
          <w:szCs w:val="24"/>
        </w:rPr>
        <w:t xml:space="preserve"> – mehr</w:t>
      </w:r>
      <w:r w:rsidR="00B06028" w:rsidRPr="00CF7C00">
        <w:rPr>
          <w:rFonts w:ascii="Roboto" w:hAnsi="Roboto"/>
          <w:color w:val="000000" w:themeColor="text1"/>
          <w:sz w:val="24"/>
          <w:szCs w:val="24"/>
        </w:rPr>
        <w:t xml:space="preserve"> als vor dem Brand. </w:t>
      </w:r>
      <w:r w:rsidRPr="00CF7C00">
        <w:rPr>
          <w:rFonts w:ascii="Roboto" w:hAnsi="Roboto"/>
          <w:color w:val="000000" w:themeColor="text1"/>
          <w:sz w:val="24"/>
          <w:szCs w:val="24"/>
        </w:rPr>
        <w:t xml:space="preserve">Viele </w:t>
      </w:r>
      <w:r w:rsidR="007F57A8" w:rsidRPr="00CF7C00">
        <w:rPr>
          <w:rFonts w:ascii="Roboto" w:hAnsi="Roboto"/>
          <w:color w:val="000000" w:themeColor="text1"/>
          <w:sz w:val="24"/>
          <w:szCs w:val="24"/>
        </w:rPr>
        <w:t xml:space="preserve">von ihnen </w:t>
      </w:r>
      <w:r w:rsidRPr="00CF7C00">
        <w:rPr>
          <w:rFonts w:ascii="Roboto" w:hAnsi="Roboto"/>
          <w:color w:val="000000" w:themeColor="text1"/>
          <w:sz w:val="24"/>
          <w:szCs w:val="24"/>
        </w:rPr>
        <w:t xml:space="preserve">kennen </w:t>
      </w:r>
      <w:r w:rsidR="007F57A8" w:rsidRPr="00CF7C00">
        <w:rPr>
          <w:rFonts w:ascii="Roboto" w:hAnsi="Roboto"/>
          <w:color w:val="000000" w:themeColor="text1"/>
          <w:sz w:val="24"/>
          <w:szCs w:val="24"/>
        </w:rPr>
        <w:t>Meppen i</w:t>
      </w:r>
      <w:r w:rsidR="00E25F8B">
        <w:rPr>
          <w:rFonts w:ascii="Roboto" w:hAnsi="Roboto"/>
          <w:color w:val="000000" w:themeColor="text1"/>
          <w:sz w:val="24"/>
          <w:szCs w:val="24"/>
        </w:rPr>
        <w:t>m Emsland</w:t>
      </w:r>
      <w:r w:rsidRPr="00CF7C00">
        <w:rPr>
          <w:rFonts w:ascii="Roboto" w:hAnsi="Roboto"/>
          <w:color w:val="000000" w:themeColor="text1"/>
          <w:sz w:val="24"/>
          <w:szCs w:val="24"/>
        </w:rPr>
        <w:t xml:space="preserve">, </w:t>
      </w:r>
      <w:r w:rsidR="007F57A8" w:rsidRPr="00CF7C00">
        <w:rPr>
          <w:rFonts w:ascii="Roboto" w:hAnsi="Roboto"/>
          <w:color w:val="000000" w:themeColor="text1"/>
          <w:sz w:val="24"/>
          <w:szCs w:val="24"/>
        </w:rPr>
        <w:t>wo die</w:t>
      </w:r>
      <w:r w:rsidRPr="00CF7C00">
        <w:rPr>
          <w:rFonts w:ascii="Roboto" w:hAnsi="Roboto"/>
          <w:color w:val="000000" w:themeColor="text1"/>
          <w:sz w:val="24"/>
          <w:szCs w:val="24"/>
        </w:rPr>
        <w:t xml:space="preserve"> HEDELIUS </w:t>
      </w:r>
      <w:r w:rsidR="007F57A8" w:rsidRPr="00CF7C00">
        <w:rPr>
          <w:rFonts w:ascii="Roboto" w:hAnsi="Roboto"/>
          <w:color w:val="000000" w:themeColor="text1"/>
          <w:sz w:val="24"/>
          <w:szCs w:val="24"/>
        </w:rPr>
        <w:t>Maschinenfabrik ihren Sitz hat</w:t>
      </w:r>
      <w:r w:rsidRPr="00CF7C00">
        <w:rPr>
          <w:rFonts w:ascii="Roboto" w:hAnsi="Roboto"/>
          <w:color w:val="000000" w:themeColor="text1"/>
          <w:sz w:val="24"/>
          <w:szCs w:val="24"/>
        </w:rPr>
        <w:t>, von ihre</w:t>
      </w:r>
      <w:r w:rsidR="007F57A8" w:rsidRPr="00CF7C00">
        <w:rPr>
          <w:rFonts w:ascii="Roboto" w:hAnsi="Roboto"/>
          <w:color w:val="000000" w:themeColor="text1"/>
          <w:sz w:val="24"/>
          <w:szCs w:val="24"/>
        </w:rPr>
        <w:t>r</w:t>
      </w:r>
      <w:r w:rsidRPr="00CF7C00">
        <w:rPr>
          <w:rFonts w:ascii="Roboto" w:hAnsi="Roboto"/>
          <w:color w:val="000000" w:themeColor="text1"/>
          <w:sz w:val="24"/>
          <w:szCs w:val="24"/>
        </w:rPr>
        <w:t xml:space="preserve"> </w:t>
      </w:r>
      <w:r w:rsidR="007F57A8" w:rsidRPr="00CF7C00">
        <w:rPr>
          <w:rFonts w:ascii="Roboto" w:hAnsi="Roboto"/>
          <w:color w:val="000000" w:themeColor="text1"/>
          <w:sz w:val="24"/>
          <w:szCs w:val="24"/>
        </w:rPr>
        <w:t>CNC-</w:t>
      </w:r>
      <w:r w:rsidRPr="00CF7C00">
        <w:rPr>
          <w:rFonts w:ascii="Roboto" w:hAnsi="Roboto"/>
          <w:color w:val="000000" w:themeColor="text1"/>
          <w:sz w:val="24"/>
          <w:szCs w:val="24"/>
        </w:rPr>
        <w:t>Schulung. Auch so wäc</w:t>
      </w:r>
      <w:r w:rsidR="004A7CAD" w:rsidRPr="00CF7C00">
        <w:rPr>
          <w:rFonts w:ascii="Roboto" w:hAnsi="Roboto"/>
          <w:color w:val="000000" w:themeColor="text1"/>
          <w:sz w:val="24"/>
          <w:szCs w:val="24"/>
        </w:rPr>
        <w:t>hst Vertrauen. Nur den Notfall-</w:t>
      </w:r>
      <w:r w:rsidRPr="00CF7C00">
        <w:rPr>
          <w:rFonts w:ascii="Roboto" w:hAnsi="Roboto"/>
          <w:color w:val="000000" w:themeColor="text1"/>
          <w:sz w:val="24"/>
          <w:szCs w:val="24"/>
        </w:rPr>
        <w:t xml:space="preserve">Service von HEDELIUS kennen sie in Bayern noch nicht so gut, sagt Scharringer: „Da fehlen uns einfach die </w:t>
      </w:r>
      <w:r w:rsidR="0014222C">
        <w:rPr>
          <w:rFonts w:ascii="Roboto" w:hAnsi="Roboto"/>
          <w:color w:val="000000" w:themeColor="text1"/>
          <w:sz w:val="24"/>
          <w:szCs w:val="24"/>
        </w:rPr>
        <w:t xml:space="preserve">negativen </w:t>
      </w:r>
      <w:r w:rsidRPr="00CF7C00">
        <w:rPr>
          <w:rFonts w:ascii="Roboto" w:hAnsi="Roboto"/>
          <w:color w:val="000000" w:themeColor="text1"/>
          <w:sz w:val="24"/>
          <w:szCs w:val="24"/>
        </w:rPr>
        <w:t>Erfahrun</w:t>
      </w:r>
      <w:r w:rsidR="009717AE" w:rsidRPr="00CF7C00">
        <w:rPr>
          <w:rFonts w:ascii="Roboto" w:hAnsi="Roboto"/>
          <w:color w:val="000000" w:themeColor="text1"/>
          <w:sz w:val="24"/>
          <w:szCs w:val="24"/>
        </w:rPr>
        <w:t>gen.“</w:t>
      </w:r>
    </w:p>
    <w:p w14:paraId="7107EE5A" w14:textId="1884FBA4" w:rsidR="009A362F" w:rsidRPr="00CF7C00" w:rsidRDefault="00785A1D">
      <w:pPr>
        <w:rPr>
          <w:rFonts w:ascii="Roboto" w:hAnsi="Roboto"/>
          <w:color w:val="000000" w:themeColor="text1"/>
          <w:sz w:val="24"/>
          <w:szCs w:val="24"/>
        </w:rPr>
      </w:pPr>
      <w:r w:rsidRPr="00CF7C00">
        <w:rPr>
          <w:rFonts w:ascii="Roboto" w:hAnsi="Roboto"/>
          <w:color w:val="000000" w:themeColor="text1"/>
          <w:sz w:val="24"/>
          <w:szCs w:val="24"/>
        </w:rPr>
        <w:t xml:space="preserve">Heute sind sie jedenfalls heilfroh, nach dem Brand von 2021 die Ärmel hochgekrempelt zu haben. Das Attribut „Vorzeigeunternehmen“ haben sie sich nach dem Rückschlag jetzt erst </w:t>
      </w:r>
      <w:r w:rsidR="00B06028" w:rsidRPr="00CF7C00">
        <w:rPr>
          <w:rFonts w:ascii="Roboto" w:hAnsi="Roboto"/>
          <w:color w:val="000000" w:themeColor="text1"/>
          <w:sz w:val="24"/>
          <w:szCs w:val="24"/>
        </w:rPr>
        <w:t>recht</w:t>
      </w:r>
      <w:r w:rsidRPr="00CF7C00">
        <w:rPr>
          <w:rFonts w:ascii="Roboto" w:hAnsi="Roboto"/>
          <w:color w:val="000000" w:themeColor="text1"/>
          <w:sz w:val="24"/>
          <w:szCs w:val="24"/>
        </w:rPr>
        <w:t xml:space="preserve"> verdient.</w:t>
      </w:r>
      <w:r w:rsidR="007F57A8" w:rsidRPr="00CF7C00">
        <w:rPr>
          <w:rFonts w:ascii="Roboto" w:hAnsi="Roboto"/>
          <w:color w:val="000000" w:themeColor="text1"/>
          <w:sz w:val="24"/>
          <w:szCs w:val="24"/>
        </w:rPr>
        <w:t xml:space="preserve"> </w:t>
      </w:r>
      <w:r w:rsidRPr="00CF7C00">
        <w:rPr>
          <w:rFonts w:ascii="Roboto" w:hAnsi="Roboto"/>
          <w:color w:val="000000" w:themeColor="text1"/>
          <w:sz w:val="24"/>
          <w:szCs w:val="24"/>
        </w:rPr>
        <w:t>Darauf sind die Bayern stolz – und ein bisschen dürfen es auch die Emsländer von HEDELIUS sein.</w:t>
      </w:r>
      <w:r w:rsidR="009A362F" w:rsidRPr="00CF7C00">
        <w:rPr>
          <w:rFonts w:ascii="Roboto" w:hAnsi="Roboto"/>
          <w:color w:val="000000" w:themeColor="text1"/>
          <w:sz w:val="24"/>
          <w:szCs w:val="24"/>
        </w:rPr>
        <w:br w:type="page"/>
      </w:r>
    </w:p>
    <w:p w14:paraId="071768FB" w14:textId="77777777" w:rsidR="009A362F" w:rsidRPr="00CF7C00" w:rsidRDefault="009A362F">
      <w:pPr>
        <w:rPr>
          <w:rFonts w:ascii="Roboto" w:hAnsi="Roboto"/>
          <w:sz w:val="24"/>
          <w:szCs w:val="24"/>
        </w:rPr>
      </w:pPr>
      <w:r w:rsidRPr="00CF7C00">
        <w:rPr>
          <w:rFonts w:ascii="Roboto" w:hAnsi="Roboto"/>
          <w:noProof/>
          <w:sz w:val="24"/>
          <w:szCs w:val="24"/>
          <w:lang w:eastAsia="de-DE"/>
        </w:rPr>
        <w:lastRenderedPageBreak/>
        <w:drawing>
          <wp:inline distT="0" distB="0" distL="0" distR="0" wp14:anchorId="1504B9E0" wp14:editId="5714BE88">
            <wp:extent cx="5760000" cy="324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Lasertechnik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000" cy="3240000"/>
                    </a:xfrm>
                    <a:prstGeom prst="rect">
                      <a:avLst/>
                    </a:prstGeom>
                  </pic:spPr>
                </pic:pic>
              </a:graphicData>
            </a:graphic>
          </wp:inline>
        </w:drawing>
      </w:r>
    </w:p>
    <w:p w14:paraId="6855BBF5" w14:textId="5D87D01E" w:rsidR="009A362F" w:rsidRPr="00CF7C00" w:rsidRDefault="00C5399B">
      <w:pPr>
        <w:rPr>
          <w:rFonts w:ascii="Roboto" w:hAnsi="Roboto"/>
          <w:sz w:val="24"/>
          <w:szCs w:val="24"/>
        </w:rPr>
      </w:pPr>
      <w:r>
        <w:rPr>
          <w:rFonts w:ascii="Roboto" w:hAnsi="Roboto"/>
          <w:sz w:val="24"/>
          <w:szCs w:val="24"/>
        </w:rPr>
        <w:t xml:space="preserve">Bild 1: </w:t>
      </w:r>
      <w:r w:rsidR="009A362F" w:rsidRPr="00CF7C00">
        <w:rPr>
          <w:rFonts w:ascii="Roboto" w:hAnsi="Roboto"/>
          <w:sz w:val="24"/>
          <w:szCs w:val="24"/>
        </w:rPr>
        <w:t xml:space="preserve">Mit dem 5-Achs-Bearbeitungszentrum TILTENTA 11 </w:t>
      </w:r>
      <w:r w:rsidR="00CF7C00">
        <w:rPr>
          <w:rFonts w:ascii="Roboto" w:hAnsi="Roboto"/>
          <w:sz w:val="24"/>
          <w:szCs w:val="24"/>
        </w:rPr>
        <w:t xml:space="preserve">mit zwei integrierten NC-Rundtischen </w:t>
      </w:r>
      <w:r w:rsidR="009B5A9B" w:rsidRPr="00CF7C00">
        <w:rPr>
          <w:rFonts w:ascii="Roboto" w:hAnsi="Roboto"/>
          <w:sz w:val="24"/>
          <w:szCs w:val="24"/>
        </w:rPr>
        <w:t xml:space="preserve">spart BL Lasertechnik pro </w:t>
      </w:r>
      <w:r w:rsidR="00DF3DFD" w:rsidRPr="00CF7C00">
        <w:rPr>
          <w:rFonts w:ascii="Roboto" w:hAnsi="Roboto"/>
          <w:sz w:val="24"/>
          <w:szCs w:val="24"/>
        </w:rPr>
        <w:t>Bauteil rund 15 Minuten Rüstzeit ein.</w:t>
      </w:r>
    </w:p>
    <w:p w14:paraId="36A21678" w14:textId="77777777" w:rsidR="00DF3DFD" w:rsidRPr="00CF7C00" w:rsidRDefault="00DF3DFD">
      <w:pPr>
        <w:rPr>
          <w:rFonts w:ascii="Roboto" w:hAnsi="Roboto"/>
          <w:sz w:val="24"/>
          <w:szCs w:val="24"/>
        </w:rPr>
      </w:pPr>
    </w:p>
    <w:p w14:paraId="621712A8" w14:textId="115EC596" w:rsidR="00DF3DFD" w:rsidRPr="00CF7C00" w:rsidRDefault="009A362F">
      <w:pPr>
        <w:rPr>
          <w:rFonts w:ascii="Roboto" w:hAnsi="Roboto"/>
          <w:sz w:val="24"/>
          <w:szCs w:val="24"/>
        </w:rPr>
      </w:pPr>
      <w:r w:rsidRPr="00CF7C00">
        <w:rPr>
          <w:rFonts w:ascii="Roboto" w:hAnsi="Roboto"/>
          <w:noProof/>
          <w:sz w:val="24"/>
          <w:szCs w:val="24"/>
          <w:lang w:eastAsia="de-DE"/>
        </w:rPr>
        <w:drawing>
          <wp:inline distT="0" distB="0" distL="0" distR="0" wp14:anchorId="3020C6E5" wp14:editId="2CEB499C">
            <wp:extent cx="5760000" cy="324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L-Lasertechnik (4).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000" cy="3240000"/>
                    </a:xfrm>
                    <a:prstGeom prst="rect">
                      <a:avLst/>
                    </a:prstGeom>
                  </pic:spPr>
                </pic:pic>
              </a:graphicData>
            </a:graphic>
          </wp:inline>
        </w:drawing>
      </w:r>
    </w:p>
    <w:p w14:paraId="7BCEC33C" w14:textId="71C507E7" w:rsidR="00DF3DFD" w:rsidRPr="00CF7C00" w:rsidRDefault="00C5399B">
      <w:pPr>
        <w:rPr>
          <w:rFonts w:ascii="Roboto" w:hAnsi="Roboto"/>
          <w:sz w:val="24"/>
          <w:szCs w:val="24"/>
        </w:rPr>
      </w:pPr>
      <w:r>
        <w:rPr>
          <w:rFonts w:ascii="Roboto" w:hAnsi="Roboto"/>
          <w:sz w:val="24"/>
          <w:szCs w:val="24"/>
        </w:rPr>
        <w:t xml:space="preserve">Bild 2: </w:t>
      </w:r>
      <w:r w:rsidR="00F7690E" w:rsidRPr="00CF7C00">
        <w:rPr>
          <w:rFonts w:ascii="Roboto" w:hAnsi="Roboto"/>
          <w:sz w:val="24"/>
          <w:szCs w:val="24"/>
        </w:rPr>
        <w:t>Perfekt abgestimmt</w:t>
      </w:r>
      <w:r w:rsidR="00DF3DFD" w:rsidRPr="00CF7C00">
        <w:rPr>
          <w:rFonts w:ascii="Roboto" w:hAnsi="Roboto"/>
          <w:sz w:val="24"/>
          <w:szCs w:val="24"/>
        </w:rPr>
        <w:t xml:space="preserve">: Die ACURA 65 wird durch die Palettenautomation MARATHON PL406 </w:t>
      </w:r>
      <w:r w:rsidR="00F7690E" w:rsidRPr="00CF7C00">
        <w:rPr>
          <w:rFonts w:ascii="Roboto" w:hAnsi="Roboto"/>
          <w:sz w:val="24"/>
          <w:szCs w:val="24"/>
        </w:rPr>
        <w:t>voll automatisiert von der Seite beladen.</w:t>
      </w:r>
    </w:p>
    <w:p w14:paraId="2D64328E" w14:textId="77F43ED5" w:rsidR="00F7690E" w:rsidRPr="00CF7C00" w:rsidRDefault="009A362F">
      <w:pPr>
        <w:rPr>
          <w:rFonts w:ascii="Roboto" w:hAnsi="Roboto"/>
          <w:sz w:val="24"/>
          <w:szCs w:val="24"/>
        </w:rPr>
      </w:pPr>
      <w:r w:rsidRPr="00CF7C00">
        <w:rPr>
          <w:rFonts w:ascii="Roboto" w:hAnsi="Roboto"/>
          <w:noProof/>
          <w:sz w:val="24"/>
          <w:szCs w:val="24"/>
          <w:lang w:eastAsia="de-DE"/>
        </w:rPr>
        <w:lastRenderedPageBreak/>
        <w:drawing>
          <wp:inline distT="0" distB="0" distL="0" distR="0" wp14:anchorId="4E24B265" wp14:editId="64A4DE89">
            <wp:extent cx="5760720" cy="324040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L-Lasertechnik (1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701B7BFE" w14:textId="0AFF34B8" w:rsidR="00F7690E" w:rsidRDefault="00C5399B">
      <w:pPr>
        <w:rPr>
          <w:rFonts w:ascii="Roboto" w:hAnsi="Roboto"/>
          <w:sz w:val="24"/>
          <w:szCs w:val="24"/>
        </w:rPr>
      </w:pPr>
      <w:r>
        <w:rPr>
          <w:rFonts w:ascii="Roboto" w:hAnsi="Roboto"/>
          <w:sz w:val="24"/>
          <w:szCs w:val="24"/>
        </w:rPr>
        <w:t xml:space="preserve">Bild 3: </w:t>
      </w:r>
      <w:r w:rsidR="00F7690E" w:rsidRPr="00CF7C00">
        <w:rPr>
          <w:rFonts w:ascii="Roboto" w:hAnsi="Roboto"/>
          <w:sz w:val="24"/>
          <w:szCs w:val="24"/>
        </w:rPr>
        <w:t>Gleich sechs HEDELIUS Bearbeitungszentren sind bei BL Lasertechnik im Einsatz</w:t>
      </w:r>
      <w:r w:rsidR="00CF7C00">
        <w:rPr>
          <w:rFonts w:ascii="Roboto" w:hAnsi="Roboto"/>
          <w:sz w:val="24"/>
          <w:szCs w:val="24"/>
        </w:rPr>
        <w:t>.</w:t>
      </w:r>
    </w:p>
    <w:p w14:paraId="7CF47692" w14:textId="77777777" w:rsidR="00CF7C00" w:rsidRPr="00CF7C00" w:rsidRDefault="00CF7C00">
      <w:pPr>
        <w:rPr>
          <w:rFonts w:ascii="Roboto" w:hAnsi="Roboto"/>
          <w:sz w:val="24"/>
          <w:szCs w:val="24"/>
        </w:rPr>
      </w:pPr>
    </w:p>
    <w:p w14:paraId="5B5A208B" w14:textId="34C2F6EE" w:rsidR="009A362F" w:rsidRPr="00CF7C00" w:rsidRDefault="009A362F">
      <w:pPr>
        <w:rPr>
          <w:rFonts w:ascii="Roboto" w:hAnsi="Roboto"/>
          <w:sz w:val="24"/>
          <w:szCs w:val="24"/>
        </w:rPr>
      </w:pPr>
      <w:r w:rsidRPr="00CF7C00">
        <w:rPr>
          <w:rFonts w:ascii="Roboto" w:hAnsi="Roboto"/>
          <w:noProof/>
          <w:sz w:val="24"/>
          <w:szCs w:val="24"/>
          <w:lang w:eastAsia="de-DE"/>
        </w:rPr>
        <w:drawing>
          <wp:inline distT="0" distB="0" distL="0" distR="0" wp14:anchorId="28288F5E" wp14:editId="23FA1D1D">
            <wp:extent cx="5760720" cy="324040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L-Lasertechnik (1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19C9154" w14:textId="64F281AA" w:rsidR="00FB42C3" w:rsidRDefault="00C5399B">
      <w:pPr>
        <w:rPr>
          <w:rFonts w:ascii="Roboto" w:hAnsi="Roboto"/>
          <w:sz w:val="24"/>
          <w:szCs w:val="24"/>
        </w:rPr>
      </w:pPr>
      <w:r>
        <w:rPr>
          <w:rFonts w:ascii="Roboto" w:hAnsi="Roboto"/>
          <w:sz w:val="24"/>
          <w:szCs w:val="24"/>
        </w:rPr>
        <w:t xml:space="preserve">Bild 4: </w:t>
      </w:r>
      <w:r w:rsidR="009B5A9B" w:rsidRPr="00CF7C00">
        <w:rPr>
          <w:rFonts w:ascii="Roboto" w:hAnsi="Roboto"/>
          <w:sz w:val="24"/>
          <w:szCs w:val="24"/>
        </w:rPr>
        <w:t xml:space="preserve">Die MARATHON PL406 Palettenautomation verfügt über sechs </w:t>
      </w:r>
      <w:r w:rsidR="00D0364F" w:rsidRPr="00CF7C00">
        <w:rPr>
          <w:rFonts w:ascii="Roboto" w:hAnsi="Roboto"/>
          <w:sz w:val="24"/>
          <w:szCs w:val="24"/>
        </w:rPr>
        <w:t xml:space="preserve">drehbare </w:t>
      </w:r>
      <w:r w:rsidR="00CF7C00">
        <w:rPr>
          <w:rFonts w:ascii="Roboto" w:hAnsi="Roboto"/>
          <w:sz w:val="24"/>
          <w:szCs w:val="24"/>
        </w:rPr>
        <w:t>Paletten</w:t>
      </w:r>
      <w:r w:rsidR="009B5A9B" w:rsidRPr="00CF7C00">
        <w:rPr>
          <w:rFonts w:ascii="Roboto" w:hAnsi="Roboto"/>
          <w:sz w:val="24"/>
          <w:szCs w:val="24"/>
        </w:rPr>
        <w:t>plätze</w:t>
      </w:r>
      <w:r w:rsidR="00D0364F" w:rsidRPr="00CF7C00">
        <w:rPr>
          <w:rFonts w:ascii="Roboto" w:hAnsi="Roboto"/>
          <w:sz w:val="24"/>
          <w:szCs w:val="24"/>
        </w:rPr>
        <w:t xml:space="preserve"> mit einem maximalen Aufspanngewicht vo</w:t>
      </w:r>
      <w:r w:rsidR="0014222C">
        <w:rPr>
          <w:rFonts w:ascii="Roboto" w:hAnsi="Roboto"/>
          <w:sz w:val="24"/>
          <w:szCs w:val="24"/>
        </w:rPr>
        <w:t>n bis zu 340 kg</w:t>
      </w:r>
      <w:r w:rsidR="00CF7C00">
        <w:rPr>
          <w:rFonts w:ascii="Roboto" w:hAnsi="Roboto"/>
          <w:sz w:val="24"/>
          <w:szCs w:val="24"/>
        </w:rPr>
        <w:t xml:space="preserve"> und einer maximalen Aufspannhöhe von 500 mm</w:t>
      </w:r>
      <w:r w:rsidR="009B5A9B" w:rsidRPr="00CF7C00">
        <w:rPr>
          <w:rFonts w:ascii="Roboto" w:hAnsi="Roboto"/>
          <w:sz w:val="24"/>
          <w:szCs w:val="24"/>
        </w:rPr>
        <w:t>.</w:t>
      </w:r>
    </w:p>
    <w:p w14:paraId="3687DAE2" w14:textId="4B4424B2" w:rsidR="00F7690E" w:rsidRDefault="00FB42C3">
      <w:pPr>
        <w:rPr>
          <w:rFonts w:ascii="Roboto" w:hAnsi="Roboto"/>
          <w:sz w:val="24"/>
          <w:szCs w:val="24"/>
        </w:rPr>
      </w:pPr>
      <w:r>
        <w:rPr>
          <w:noProof/>
          <w:lang w:eastAsia="de-DE"/>
        </w:rPr>
        <w:lastRenderedPageBreak/>
        <w:drawing>
          <wp:inline distT="0" distB="0" distL="0" distR="0" wp14:anchorId="4C6F41DB" wp14:editId="2BD9BC49">
            <wp:extent cx="5759450" cy="3240405"/>
            <wp:effectExtent l="0" t="0" r="0" b="0"/>
            <wp:docPr id="8492214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9450" cy="3240405"/>
                    </a:xfrm>
                    <a:prstGeom prst="rect">
                      <a:avLst/>
                    </a:prstGeom>
                    <a:noFill/>
                    <a:ln>
                      <a:noFill/>
                    </a:ln>
                  </pic:spPr>
                </pic:pic>
              </a:graphicData>
            </a:graphic>
          </wp:inline>
        </w:drawing>
      </w:r>
      <w:r w:rsidR="009B5A9B" w:rsidRPr="00CF7C00">
        <w:rPr>
          <w:rFonts w:ascii="Roboto" w:hAnsi="Roboto"/>
          <w:sz w:val="24"/>
          <w:szCs w:val="24"/>
        </w:rPr>
        <w:t xml:space="preserve"> </w:t>
      </w:r>
    </w:p>
    <w:p w14:paraId="354C7602" w14:textId="0EAA39D5" w:rsidR="00FB42C3" w:rsidRPr="00CF7C00" w:rsidRDefault="00C5399B">
      <w:pPr>
        <w:rPr>
          <w:rFonts w:ascii="Roboto" w:hAnsi="Roboto"/>
          <w:sz w:val="24"/>
          <w:szCs w:val="24"/>
        </w:rPr>
      </w:pPr>
      <w:r>
        <w:rPr>
          <w:rFonts w:ascii="Roboto" w:hAnsi="Roboto"/>
          <w:color w:val="000000" w:themeColor="text1"/>
          <w:sz w:val="24"/>
          <w:szCs w:val="24"/>
        </w:rPr>
        <w:t xml:space="preserve">Bild 5: </w:t>
      </w:r>
      <w:r w:rsidR="00FB42C3">
        <w:rPr>
          <w:rFonts w:ascii="Roboto" w:hAnsi="Roboto"/>
          <w:color w:val="000000" w:themeColor="text1"/>
          <w:sz w:val="24"/>
          <w:szCs w:val="24"/>
        </w:rPr>
        <w:t xml:space="preserve">Maschinenbediener </w:t>
      </w:r>
      <w:r w:rsidR="00FB42C3" w:rsidRPr="00CF7C00">
        <w:rPr>
          <w:rFonts w:ascii="Roboto" w:hAnsi="Roboto"/>
          <w:color w:val="000000" w:themeColor="text1"/>
          <w:sz w:val="24"/>
          <w:szCs w:val="24"/>
        </w:rPr>
        <w:t>Moritz Sammer schwärmt von der unkomplizierten Bedienung de</w:t>
      </w:r>
      <w:r w:rsidR="00FB42C3">
        <w:rPr>
          <w:rFonts w:ascii="Roboto" w:hAnsi="Roboto"/>
          <w:color w:val="000000" w:themeColor="text1"/>
          <w:sz w:val="24"/>
          <w:szCs w:val="24"/>
        </w:rPr>
        <w:t>r ACURA 65.</w:t>
      </w:r>
      <w:r w:rsidR="00FB42C3" w:rsidRPr="00CF7C00">
        <w:rPr>
          <w:rFonts w:ascii="Roboto" w:hAnsi="Roboto"/>
          <w:color w:val="000000" w:themeColor="text1"/>
          <w:sz w:val="24"/>
          <w:szCs w:val="24"/>
        </w:rPr>
        <w:t xml:space="preserve"> </w:t>
      </w:r>
    </w:p>
    <w:p w14:paraId="2BD02128" w14:textId="77777777" w:rsidR="00F7690E" w:rsidRPr="00CF7C00" w:rsidRDefault="00F7690E">
      <w:pPr>
        <w:rPr>
          <w:rFonts w:ascii="Roboto" w:hAnsi="Roboto"/>
          <w:sz w:val="24"/>
          <w:szCs w:val="24"/>
        </w:rPr>
      </w:pPr>
    </w:p>
    <w:p w14:paraId="020F3CC9" w14:textId="77777777" w:rsidR="009A362F" w:rsidRPr="00CF7C00" w:rsidRDefault="009A362F" w:rsidP="009A362F">
      <w:pPr>
        <w:rPr>
          <w:rFonts w:ascii="Roboto" w:hAnsi="Roboto"/>
          <w:b/>
          <w:sz w:val="24"/>
          <w:szCs w:val="24"/>
        </w:rPr>
      </w:pPr>
      <w:r w:rsidRPr="00CF7C00">
        <w:rPr>
          <w:rFonts w:ascii="Roboto" w:hAnsi="Roboto"/>
          <w:b/>
          <w:sz w:val="24"/>
          <w:szCs w:val="24"/>
        </w:rPr>
        <w:t>Über HEDELIUS</w:t>
      </w:r>
    </w:p>
    <w:p w14:paraId="1D9BA697" w14:textId="2BBE0654" w:rsidR="009A362F" w:rsidRPr="00CF7C00" w:rsidRDefault="009A362F" w:rsidP="009A362F">
      <w:pPr>
        <w:rPr>
          <w:rFonts w:ascii="Roboto" w:hAnsi="Roboto"/>
          <w:sz w:val="24"/>
          <w:szCs w:val="24"/>
        </w:rPr>
      </w:pPr>
      <w:r w:rsidRPr="00CF7C00">
        <w:rPr>
          <w:rFonts w:ascii="Roboto" w:hAnsi="Roboto"/>
          <w:sz w:val="24"/>
          <w:szCs w:val="24"/>
        </w:rPr>
        <w:t xml:space="preserve">Die HEDELIUS Maschinenfabrik GmbH in Meppen wurde 1967 gegründet und beschäftigt heute 235 Mitarbeiter. Der Traditionsbetrieb wird von den Geschäftsführern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sowie innovative Lösungen zur flexiblen, produktionsbegleitenden Automation und wird europaweit vertrieben. Zu den Kunden zählen Maschinenhersteller und deren Zulieferer aus den Branchen Sondermaschinenbau, Landmaschinentechnik, Textilindustrie, Luftfahrtindustrie, Fahrzeugbau, Verpackungstechnik und viele mehr. Weitere Informationen auf: </w:t>
      </w:r>
      <w:hyperlink r:id="rId12" w:history="1">
        <w:r w:rsidRPr="00CF7C00">
          <w:rPr>
            <w:rFonts w:ascii="Roboto" w:hAnsi="Roboto"/>
            <w:sz w:val="24"/>
            <w:szCs w:val="24"/>
          </w:rPr>
          <w:t>www.hedelius.de</w:t>
        </w:r>
      </w:hyperlink>
    </w:p>
    <w:p w14:paraId="3A7D84C9" w14:textId="48761772" w:rsidR="009A362F" w:rsidRPr="00CF7C00" w:rsidRDefault="009A362F" w:rsidP="009A362F">
      <w:pPr>
        <w:rPr>
          <w:rFonts w:ascii="Roboto" w:hAnsi="Roboto"/>
          <w:sz w:val="24"/>
          <w:szCs w:val="24"/>
        </w:rPr>
      </w:pPr>
    </w:p>
    <w:p w14:paraId="08AEF371" w14:textId="77777777" w:rsidR="00FB42C3" w:rsidRDefault="00FB42C3" w:rsidP="009A362F">
      <w:pPr>
        <w:rPr>
          <w:rFonts w:ascii="Roboto" w:hAnsi="Roboto"/>
          <w:b/>
          <w:sz w:val="24"/>
          <w:szCs w:val="24"/>
        </w:rPr>
      </w:pPr>
      <w:r>
        <w:rPr>
          <w:rFonts w:ascii="Roboto" w:hAnsi="Roboto"/>
          <w:b/>
          <w:sz w:val="24"/>
          <w:szCs w:val="24"/>
        </w:rPr>
        <w:br/>
      </w:r>
    </w:p>
    <w:p w14:paraId="243020A5" w14:textId="77777777" w:rsidR="00FB42C3" w:rsidRDefault="00FB42C3">
      <w:pPr>
        <w:rPr>
          <w:rFonts w:ascii="Roboto" w:hAnsi="Roboto"/>
          <w:b/>
          <w:sz w:val="24"/>
          <w:szCs w:val="24"/>
        </w:rPr>
      </w:pPr>
      <w:r>
        <w:rPr>
          <w:rFonts w:ascii="Roboto" w:hAnsi="Roboto"/>
          <w:b/>
          <w:sz w:val="24"/>
          <w:szCs w:val="24"/>
        </w:rPr>
        <w:br w:type="page"/>
      </w:r>
    </w:p>
    <w:p w14:paraId="7C5BDA46" w14:textId="3ABDF36B" w:rsidR="009A362F" w:rsidRPr="00CF7C00" w:rsidRDefault="009A362F" w:rsidP="009A362F">
      <w:pPr>
        <w:rPr>
          <w:rFonts w:ascii="Roboto" w:hAnsi="Roboto"/>
          <w:b/>
          <w:sz w:val="24"/>
          <w:szCs w:val="24"/>
        </w:rPr>
      </w:pPr>
      <w:r w:rsidRPr="00CF7C00">
        <w:rPr>
          <w:rFonts w:ascii="Roboto" w:hAnsi="Roboto"/>
          <w:b/>
          <w:sz w:val="24"/>
          <w:szCs w:val="24"/>
        </w:rPr>
        <w:lastRenderedPageBreak/>
        <w:t>Pressekontakt</w:t>
      </w:r>
    </w:p>
    <w:p w14:paraId="6AD1A5AA" w14:textId="77777777" w:rsidR="009A362F" w:rsidRPr="00CF7C00" w:rsidRDefault="009A362F" w:rsidP="009A362F">
      <w:pPr>
        <w:rPr>
          <w:rFonts w:ascii="Roboto" w:hAnsi="Roboto"/>
          <w:sz w:val="24"/>
          <w:szCs w:val="24"/>
        </w:rPr>
      </w:pPr>
      <w:r w:rsidRPr="00CF7C00">
        <w:rPr>
          <w:rFonts w:ascii="Roboto" w:hAnsi="Roboto"/>
          <w:sz w:val="24"/>
          <w:szCs w:val="24"/>
        </w:rPr>
        <w:t>HEDELIUS Maschinenfabrik GmbH</w:t>
      </w:r>
      <w:r w:rsidRPr="00CF7C00">
        <w:rPr>
          <w:rFonts w:ascii="Roboto" w:hAnsi="Roboto"/>
          <w:sz w:val="24"/>
          <w:szCs w:val="24"/>
        </w:rPr>
        <w:br/>
        <w:t>Christian Lemm (Marketing)</w:t>
      </w:r>
      <w:r w:rsidRPr="00CF7C00">
        <w:rPr>
          <w:rFonts w:ascii="Roboto" w:hAnsi="Roboto"/>
          <w:sz w:val="24"/>
          <w:szCs w:val="24"/>
        </w:rPr>
        <w:br/>
        <w:t>Sandstraße 11</w:t>
      </w:r>
      <w:r w:rsidRPr="00CF7C00">
        <w:rPr>
          <w:rFonts w:ascii="Roboto" w:hAnsi="Roboto"/>
          <w:sz w:val="24"/>
          <w:szCs w:val="24"/>
        </w:rPr>
        <w:br/>
        <w:t>49716 Meppen</w:t>
      </w:r>
      <w:r w:rsidRPr="00CF7C00">
        <w:rPr>
          <w:rFonts w:ascii="Roboto" w:hAnsi="Roboto"/>
          <w:sz w:val="24"/>
          <w:szCs w:val="24"/>
        </w:rPr>
        <w:br/>
        <w:t>Tel. 05931 9819-971</w:t>
      </w:r>
      <w:r w:rsidRPr="00CF7C00">
        <w:rPr>
          <w:rFonts w:ascii="Roboto" w:hAnsi="Roboto"/>
          <w:sz w:val="24"/>
          <w:szCs w:val="24"/>
        </w:rPr>
        <w:br/>
        <w:t xml:space="preserve">christian.lemm@hedelius.de </w:t>
      </w:r>
    </w:p>
    <w:p w14:paraId="0B9F8E2A" w14:textId="77777777" w:rsidR="00785A1D" w:rsidRPr="00CF7C00" w:rsidRDefault="00785A1D" w:rsidP="00F060A8">
      <w:pPr>
        <w:rPr>
          <w:rFonts w:ascii="Roboto" w:hAnsi="Roboto"/>
          <w:sz w:val="24"/>
          <w:szCs w:val="24"/>
        </w:rPr>
      </w:pPr>
    </w:p>
    <w:sectPr w:rsidR="00785A1D" w:rsidRPr="00CF7C00" w:rsidSect="00CF7C00">
      <w:headerReference w:type="default" r:id="rId13"/>
      <w:pgSz w:w="11906" w:h="16838"/>
      <w:pgMar w:top="2835"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319148" w14:textId="77777777" w:rsidR="00CF7C00" w:rsidRDefault="00CF7C00" w:rsidP="00CF7C00">
      <w:pPr>
        <w:spacing w:after="0" w:line="240" w:lineRule="auto"/>
      </w:pPr>
      <w:r>
        <w:separator/>
      </w:r>
    </w:p>
  </w:endnote>
  <w:endnote w:type="continuationSeparator" w:id="0">
    <w:p w14:paraId="46D0564B" w14:textId="77777777" w:rsidR="00CF7C00" w:rsidRDefault="00CF7C00" w:rsidP="00CF7C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00"/>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E91DD9" w14:textId="77777777" w:rsidR="00CF7C00" w:rsidRDefault="00CF7C00" w:rsidP="00CF7C00">
      <w:pPr>
        <w:spacing w:after="0" w:line="240" w:lineRule="auto"/>
      </w:pPr>
      <w:r>
        <w:separator/>
      </w:r>
    </w:p>
  </w:footnote>
  <w:footnote w:type="continuationSeparator" w:id="0">
    <w:p w14:paraId="0E89FB08" w14:textId="77777777" w:rsidR="00CF7C00" w:rsidRDefault="00CF7C00" w:rsidP="00CF7C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F147C6" w14:textId="20643029" w:rsidR="00CF7C00" w:rsidRPr="005C46D2" w:rsidRDefault="00CF7C00" w:rsidP="00CF7C00">
    <w:pPr>
      <w:pStyle w:val="Kopfzeile"/>
      <w:rPr>
        <w:rFonts w:ascii="Roboto" w:hAnsi="Roboto"/>
      </w:rPr>
    </w:pPr>
    <w:r w:rsidRPr="00754EF0">
      <w:rPr>
        <w:rFonts w:ascii="Roboto" w:hAnsi="Roboto"/>
        <w:noProof/>
        <w:lang w:eastAsia="de-DE"/>
      </w:rPr>
      <w:drawing>
        <wp:anchor distT="0" distB="0" distL="114300" distR="114300" simplePos="0" relativeHeight="251661312" behindDoc="1" locked="0" layoutInCell="1" allowOverlap="1" wp14:anchorId="285B34D2" wp14:editId="4E06377A">
          <wp:simplePos x="0" y="0"/>
          <wp:positionH relativeFrom="margin">
            <wp:align>right</wp:align>
          </wp:positionH>
          <wp:positionV relativeFrom="paragraph">
            <wp:posOffset>-192405</wp:posOffset>
          </wp:positionV>
          <wp:extent cx="1886400" cy="658800"/>
          <wp:effectExtent l="0" t="0" r="0" b="8255"/>
          <wp:wrapTight wrapText="bothSides">
            <wp:wrapPolygon edited="0">
              <wp:start x="218" y="0"/>
              <wp:lineTo x="0" y="625"/>
              <wp:lineTo x="0" y="19996"/>
              <wp:lineTo x="218" y="21246"/>
              <wp:lineTo x="21164" y="21246"/>
              <wp:lineTo x="21382" y="19996"/>
              <wp:lineTo x="21382" y="625"/>
              <wp:lineTo x="21164" y="0"/>
              <wp:lineTo x="218" y="0"/>
            </wp:wrapPolygon>
          </wp:wrapTight>
          <wp:docPr id="1627754823" name="Grafik 1627754823"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400" cy="658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4EF0">
      <w:rPr>
        <w:rFonts w:ascii="Roboto" w:hAnsi="Roboto"/>
      </w:rPr>
      <w:t xml:space="preserve">PRESSEINFORMATION VOM </w:t>
    </w:r>
    <w:r w:rsidR="0014771B">
      <w:rPr>
        <w:rFonts w:ascii="Roboto" w:hAnsi="Roboto"/>
      </w:rPr>
      <w:t>23.09</w:t>
    </w:r>
    <w:r w:rsidRPr="00754EF0">
      <w:rPr>
        <w:rFonts w:ascii="Roboto" w:hAnsi="Roboto"/>
      </w:rPr>
      <w:t>.202</w:t>
    </w:r>
    <w:r>
      <w:rPr>
        <w:rFonts w:ascii="Roboto" w:hAnsi="Roboto"/>
      </w:rPr>
      <w:t>4</w:t>
    </w:r>
  </w:p>
  <w:p w14:paraId="4250FE65" w14:textId="1B26B5E6" w:rsidR="00CF7C00" w:rsidRDefault="00CF7C00">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60A8"/>
    <w:rsid w:val="00033938"/>
    <w:rsid w:val="000654B1"/>
    <w:rsid w:val="00066FD0"/>
    <w:rsid w:val="00067A90"/>
    <w:rsid w:val="0014222C"/>
    <w:rsid w:val="001450B2"/>
    <w:rsid w:val="0014771B"/>
    <w:rsid w:val="0015193B"/>
    <w:rsid w:val="00154DDF"/>
    <w:rsid w:val="001C499D"/>
    <w:rsid w:val="001D3FC6"/>
    <w:rsid w:val="0027486E"/>
    <w:rsid w:val="0033281B"/>
    <w:rsid w:val="00414716"/>
    <w:rsid w:val="00480F32"/>
    <w:rsid w:val="004A7CAD"/>
    <w:rsid w:val="004B18B8"/>
    <w:rsid w:val="00554F31"/>
    <w:rsid w:val="00580BB2"/>
    <w:rsid w:val="00597D39"/>
    <w:rsid w:val="006159CC"/>
    <w:rsid w:val="0062545C"/>
    <w:rsid w:val="00670384"/>
    <w:rsid w:val="006C09EC"/>
    <w:rsid w:val="00765CB3"/>
    <w:rsid w:val="00785A1D"/>
    <w:rsid w:val="007F57A8"/>
    <w:rsid w:val="009128CF"/>
    <w:rsid w:val="00967C24"/>
    <w:rsid w:val="009717AE"/>
    <w:rsid w:val="0097752B"/>
    <w:rsid w:val="009913C1"/>
    <w:rsid w:val="009A362F"/>
    <w:rsid w:val="009A45DD"/>
    <w:rsid w:val="009B5A9B"/>
    <w:rsid w:val="009C2332"/>
    <w:rsid w:val="009E58C8"/>
    <w:rsid w:val="00A13E12"/>
    <w:rsid w:val="00A22DB0"/>
    <w:rsid w:val="00A530C1"/>
    <w:rsid w:val="00A56494"/>
    <w:rsid w:val="00A66878"/>
    <w:rsid w:val="00AA19A8"/>
    <w:rsid w:val="00AC30BF"/>
    <w:rsid w:val="00AD17BE"/>
    <w:rsid w:val="00B06028"/>
    <w:rsid w:val="00B37E94"/>
    <w:rsid w:val="00B86892"/>
    <w:rsid w:val="00B90D3F"/>
    <w:rsid w:val="00BE1F8B"/>
    <w:rsid w:val="00C5399B"/>
    <w:rsid w:val="00C567EC"/>
    <w:rsid w:val="00CA71E9"/>
    <w:rsid w:val="00CF648B"/>
    <w:rsid w:val="00CF7C00"/>
    <w:rsid w:val="00D0364F"/>
    <w:rsid w:val="00DC0E29"/>
    <w:rsid w:val="00DE63B9"/>
    <w:rsid w:val="00DF3DFD"/>
    <w:rsid w:val="00E02F57"/>
    <w:rsid w:val="00E25F8B"/>
    <w:rsid w:val="00E57A39"/>
    <w:rsid w:val="00EF2BE8"/>
    <w:rsid w:val="00F03789"/>
    <w:rsid w:val="00F060A8"/>
    <w:rsid w:val="00F42217"/>
    <w:rsid w:val="00F60154"/>
    <w:rsid w:val="00F7690E"/>
    <w:rsid w:val="00F77411"/>
    <w:rsid w:val="00FB42C3"/>
    <w:rsid w:val="00FC225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2C5F5F"/>
  <w15:chartTrackingRefBased/>
  <w15:docId w15:val="{272F3A99-3EC3-48B5-85AE-45A2A7EF0F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60A8"/>
  </w:style>
  <w:style w:type="paragraph" w:styleId="berschrift1">
    <w:name w:val="heading 1"/>
    <w:basedOn w:val="Standard"/>
    <w:next w:val="Standard"/>
    <w:link w:val="berschrift1Zchn"/>
    <w:uiPriority w:val="9"/>
    <w:qFormat/>
    <w:rsid w:val="00F060A8"/>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berschrift2">
    <w:name w:val="heading 2"/>
    <w:basedOn w:val="Standard"/>
    <w:next w:val="Standard"/>
    <w:link w:val="berschrift2Zchn"/>
    <w:uiPriority w:val="9"/>
    <w:unhideWhenUsed/>
    <w:qFormat/>
    <w:rsid w:val="00F060A8"/>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berschrift3">
    <w:name w:val="heading 3"/>
    <w:basedOn w:val="Standard"/>
    <w:next w:val="Standard"/>
    <w:link w:val="berschrift3Zchn"/>
    <w:uiPriority w:val="9"/>
    <w:semiHidden/>
    <w:unhideWhenUsed/>
    <w:qFormat/>
    <w:rsid w:val="00F060A8"/>
    <w:pPr>
      <w:keepNext/>
      <w:keepLines/>
      <w:spacing w:before="160" w:after="80"/>
      <w:outlineLvl w:val="2"/>
    </w:pPr>
    <w:rPr>
      <w:rFonts w:eastAsiaTheme="majorEastAsia" w:cstheme="majorBidi"/>
      <w:color w:val="2F5496" w:themeColor="accent1" w:themeShade="BF"/>
      <w:sz w:val="28"/>
      <w:szCs w:val="28"/>
    </w:rPr>
  </w:style>
  <w:style w:type="paragraph" w:styleId="berschrift4">
    <w:name w:val="heading 4"/>
    <w:basedOn w:val="Standard"/>
    <w:next w:val="Standard"/>
    <w:link w:val="berschrift4Zchn"/>
    <w:uiPriority w:val="9"/>
    <w:semiHidden/>
    <w:unhideWhenUsed/>
    <w:qFormat/>
    <w:rsid w:val="00F060A8"/>
    <w:pPr>
      <w:keepNext/>
      <w:keepLines/>
      <w:spacing w:before="80" w:after="4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F060A8"/>
    <w:pPr>
      <w:keepNext/>
      <w:keepLines/>
      <w:spacing w:before="80" w:after="4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semiHidden/>
    <w:unhideWhenUsed/>
    <w:qFormat/>
    <w:rsid w:val="00F060A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F060A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F060A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F060A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060A8"/>
    <w:rPr>
      <w:rFonts w:asciiTheme="majorHAnsi" w:eastAsiaTheme="majorEastAsia" w:hAnsiTheme="majorHAnsi" w:cstheme="majorBidi"/>
      <w:color w:val="2F5496" w:themeColor="accent1" w:themeShade="BF"/>
      <w:sz w:val="40"/>
      <w:szCs w:val="40"/>
    </w:rPr>
  </w:style>
  <w:style w:type="character" w:customStyle="1" w:styleId="berschrift2Zchn">
    <w:name w:val="Überschrift 2 Zchn"/>
    <w:basedOn w:val="Absatz-Standardschriftart"/>
    <w:link w:val="berschrift2"/>
    <w:uiPriority w:val="9"/>
    <w:rsid w:val="00F060A8"/>
    <w:rPr>
      <w:rFonts w:asciiTheme="majorHAnsi" w:eastAsiaTheme="majorEastAsia" w:hAnsiTheme="majorHAnsi" w:cstheme="majorBidi"/>
      <w:color w:val="2F5496" w:themeColor="accent1" w:themeShade="BF"/>
      <w:sz w:val="32"/>
      <w:szCs w:val="32"/>
    </w:rPr>
  </w:style>
  <w:style w:type="character" w:customStyle="1" w:styleId="berschrift3Zchn">
    <w:name w:val="Überschrift 3 Zchn"/>
    <w:basedOn w:val="Absatz-Standardschriftart"/>
    <w:link w:val="berschrift3"/>
    <w:uiPriority w:val="9"/>
    <w:semiHidden/>
    <w:rsid w:val="00F060A8"/>
    <w:rPr>
      <w:rFonts w:eastAsiaTheme="majorEastAsia" w:cstheme="majorBidi"/>
      <w:color w:val="2F5496" w:themeColor="accent1" w:themeShade="BF"/>
      <w:sz w:val="28"/>
      <w:szCs w:val="28"/>
    </w:rPr>
  </w:style>
  <w:style w:type="character" w:customStyle="1" w:styleId="berschrift4Zchn">
    <w:name w:val="Überschrift 4 Zchn"/>
    <w:basedOn w:val="Absatz-Standardschriftart"/>
    <w:link w:val="berschrift4"/>
    <w:uiPriority w:val="9"/>
    <w:semiHidden/>
    <w:rsid w:val="00F060A8"/>
    <w:rPr>
      <w:rFonts w:eastAsiaTheme="majorEastAsia" w:cstheme="majorBidi"/>
      <w:i/>
      <w:iCs/>
      <w:color w:val="2F5496" w:themeColor="accent1" w:themeShade="BF"/>
    </w:rPr>
  </w:style>
  <w:style w:type="character" w:customStyle="1" w:styleId="berschrift5Zchn">
    <w:name w:val="Überschrift 5 Zchn"/>
    <w:basedOn w:val="Absatz-Standardschriftart"/>
    <w:link w:val="berschrift5"/>
    <w:uiPriority w:val="9"/>
    <w:semiHidden/>
    <w:rsid w:val="00F060A8"/>
    <w:rPr>
      <w:rFonts w:eastAsiaTheme="majorEastAsia" w:cstheme="majorBidi"/>
      <w:color w:val="2F5496" w:themeColor="accent1" w:themeShade="BF"/>
    </w:rPr>
  </w:style>
  <w:style w:type="character" w:customStyle="1" w:styleId="berschrift6Zchn">
    <w:name w:val="Überschrift 6 Zchn"/>
    <w:basedOn w:val="Absatz-Standardschriftart"/>
    <w:link w:val="berschrift6"/>
    <w:uiPriority w:val="9"/>
    <w:semiHidden/>
    <w:rsid w:val="00F060A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F060A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F060A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F060A8"/>
    <w:rPr>
      <w:rFonts w:eastAsiaTheme="majorEastAsia" w:cstheme="majorBidi"/>
      <w:color w:val="272727" w:themeColor="text1" w:themeTint="D8"/>
    </w:rPr>
  </w:style>
  <w:style w:type="paragraph" w:styleId="Titel">
    <w:name w:val="Title"/>
    <w:basedOn w:val="Standard"/>
    <w:next w:val="Standard"/>
    <w:link w:val="TitelZchn"/>
    <w:uiPriority w:val="10"/>
    <w:qFormat/>
    <w:rsid w:val="00F060A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F060A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F060A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F060A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F060A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F060A8"/>
    <w:rPr>
      <w:i/>
      <w:iCs/>
      <w:color w:val="404040" w:themeColor="text1" w:themeTint="BF"/>
    </w:rPr>
  </w:style>
  <w:style w:type="paragraph" w:styleId="Listenabsatz">
    <w:name w:val="List Paragraph"/>
    <w:basedOn w:val="Standard"/>
    <w:uiPriority w:val="34"/>
    <w:qFormat/>
    <w:rsid w:val="00F060A8"/>
    <w:pPr>
      <w:ind w:left="720"/>
      <w:contextualSpacing/>
    </w:pPr>
  </w:style>
  <w:style w:type="character" w:styleId="IntensiveHervorhebung">
    <w:name w:val="Intense Emphasis"/>
    <w:basedOn w:val="Absatz-Standardschriftart"/>
    <w:uiPriority w:val="21"/>
    <w:qFormat/>
    <w:rsid w:val="00F060A8"/>
    <w:rPr>
      <w:i/>
      <w:iCs/>
      <w:color w:val="2F5496" w:themeColor="accent1" w:themeShade="BF"/>
    </w:rPr>
  </w:style>
  <w:style w:type="paragraph" w:styleId="IntensivesZitat">
    <w:name w:val="Intense Quote"/>
    <w:basedOn w:val="Standard"/>
    <w:next w:val="Standard"/>
    <w:link w:val="IntensivesZitatZchn"/>
    <w:uiPriority w:val="30"/>
    <w:qFormat/>
    <w:rsid w:val="00F060A8"/>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ivesZitatZchn">
    <w:name w:val="Intensives Zitat Zchn"/>
    <w:basedOn w:val="Absatz-Standardschriftart"/>
    <w:link w:val="IntensivesZitat"/>
    <w:uiPriority w:val="30"/>
    <w:rsid w:val="00F060A8"/>
    <w:rPr>
      <w:i/>
      <w:iCs/>
      <w:color w:val="2F5496" w:themeColor="accent1" w:themeShade="BF"/>
    </w:rPr>
  </w:style>
  <w:style w:type="character" w:styleId="IntensiverVerweis">
    <w:name w:val="Intense Reference"/>
    <w:basedOn w:val="Absatz-Standardschriftart"/>
    <w:uiPriority w:val="32"/>
    <w:qFormat/>
    <w:rsid w:val="00F060A8"/>
    <w:rPr>
      <w:b/>
      <w:bCs/>
      <w:smallCaps/>
      <w:color w:val="2F5496" w:themeColor="accent1" w:themeShade="BF"/>
      <w:spacing w:val="5"/>
    </w:rPr>
  </w:style>
  <w:style w:type="character" w:styleId="Hyperlink">
    <w:name w:val="Hyperlink"/>
    <w:basedOn w:val="Absatz-Standardschriftart"/>
    <w:uiPriority w:val="99"/>
    <w:unhideWhenUsed/>
    <w:rsid w:val="009913C1"/>
    <w:rPr>
      <w:color w:val="0563C1" w:themeColor="hyperlink"/>
      <w:u w:val="single"/>
    </w:rPr>
  </w:style>
  <w:style w:type="character" w:customStyle="1" w:styleId="NichtaufgelsteErwhnung1">
    <w:name w:val="Nicht aufgelöste Erwähnung1"/>
    <w:basedOn w:val="Absatz-Standardschriftart"/>
    <w:uiPriority w:val="99"/>
    <w:semiHidden/>
    <w:unhideWhenUsed/>
    <w:rsid w:val="009913C1"/>
    <w:rPr>
      <w:color w:val="605E5C"/>
      <w:shd w:val="clear" w:color="auto" w:fill="E1DFDD"/>
    </w:rPr>
  </w:style>
  <w:style w:type="paragraph" w:styleId="Kopfzeile">
    <w:name w:val="header"/>
    <w:basedOn w:val="Standard"/>
    <w:link w:val="KopfzeileZchn"/>
    <w:uiPriority w:val="99"/>
    <w:unhideWhenUsed/>
    <w:rsid w:val="00CF7C0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F7C00"/>
  </w:style>
  <w:style w:type="paragraph" w:styleId="Fuzeile">
    <w:name w:val="footer"/>
    <w:basedOn w:val="Standard"/>
    <w:link w:val="FuzeileZchn"/>
    <w:uiPriority w:val="99"/>
    <w:unhideWhenUsed/>
    <w:rsid w:val="00CF7C0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F7C00"/>
  </w:style>
  <w:style w:type="character" w:styleId="Kommentarzeichen">
    <w:name w:val="annotation reference"/>
    <w:basedOn w:val="Absatz-Standardschriftart"/>
    <w:uiPriority w:val="99"/>
    <w:semiHidden/>
    <w:unhideWhenUsed/>
    <w:rsid w:val="009E58C8"/>
    <w:rPr>
      <w:sz w:val="16"/>
      <w:szCs w:val="16"/>
    </w:rPr>
  </w:style>
  <w:style w:type="paragraph" w:styleId="Kommentartext">
    <w:name w:val="annotation text"/>
    <w:basedOn w:val="Standard"/>
    <w:link w:val="KommentartextZchn"/>
    <w:uiPriority w:val="99"/>
    <w:semiHidden/>
    <w:unhideWhenUsed/>
    <w:rsid w:val="009E58C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E58C8"/>
    <w:rPr>
      <w:sz w:val="20"/>
      <w:szCs w:val="20"/>
    </w:rPr>
  </w:style>
  <w:style w:type="paragraph" w:styleId="Kommentarthema">
    <w:name w:val="annotation subject"/>
    <w:basedOn w:val="Kommentartext"/>
    <w:next w:val="Kommentartext"/>
    <w:link w:val="KommentarthemaZchn"/>
    <w:uiPriority w:val="99"/>
    <w:semiHidden/>
    <w:unhideWhenUsed/>
    <w:rsid w:val="009E58C8"/>
    <w:rPr>
      <w:b/>
      <w:bCs/>
    </w:rPr>
  </w:style>
  <w:style w:type="character" w:customStyle="1" w:styleId="KommentarthemaZchn">
    <w:name w:val="Kommentarthema Zchn"/>
    <w:basedOn w:val="KommentartextZchn"/>
    <w:link w:val="Kommentarthema"/>
    <w:uiPriority w:val="99"/>
    <w:semiHidden/>
    <w:rsid w:val="009E58C8"/>
    <w:rPr>
      <w:b/>
      <w:bCs/>
      <w:sz w:val="20"/>
      <w:szCs w:val="20"/>
    </w:rPr>
  </w:style>
  <w:style w:type="paragraph" w:styleId="Sprechblasentext">
    <w:name w:val="Balloon Text"/>
    <w:basedOn w:val="Standard"/>
    <w:link w:val="SprechblasentextZchn"/>
    <w:uiPriority w:val="99"/>
    <w:semiHidden/>
    <w:unhideWhenUsed/>
    <w:rsid w:val="009E58C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E58C8"/>
    <w:rPr>
      <w:rFonts w:ascii="Segoe UI" w:hAnsi="Segoe UI" w:cs="Segoe UI"/>
      <w:sz w:val="18"/>
      <w:szCs w:val="18"/>
    </w:rPr>
  </w:style>
  <w:style w:type="paragraph" w:styleId="berarbeitung">
    <w:name w:val="Revision"/>
    <w:hidden/>
    <w:uiPriority w:val="99"/>
    <w:semiHidden/>
    <w:rsid w:val="00B37E9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5397479">
      <w:bodyDiv w:val="1"/>
      <w:marLeft w:val="0"/>
      <w:marRight w:val="0"/>
      <w:marTop w:val="0"/>
      <w:marBottom w:val="0"/>
      <w:divBdr>
        <w:top w:val="none" w:sz="0" w:space="0" w:color="auto"/>
        <w:left w:val="none" w:sz="0" w:space="0" w:color="auto"/>
        <w:bottom w:val="none" w:sz="0" w:space="0" w:color="auto"/>
        <w:right w:val="none" w:sz="0" w:space="0" w:color="auto"/>
      </w:divBdr>
    </w:div>
    <w:div w:id="1890416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hedelius.de"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F0ADDA-7B49-42AD-81A5-4865B9BE1D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873</Words>
  <Characters>5507</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joop wösten</dc:creator>
  <cp:keywords/>
  <dc:description/>
  <cp:lastModifiedBy>Carola Holl</cp:lastModifiedBy>
  <cp:revision>4</cp:revision>
  <cp:lastPrinted>2024-09-23T10:41:00Z</cp:lastPrinted>
  <dcterms:created xsi:type="dcterms:W3CDTF">2024-09-23T10:40:00Z</dcterms:created>
  <dcterms:modified xsi:type="dcterms:W3CDTF">2024-09-24T14:02:00Z</dcterms:modified>
</cp:coreProperties>
</file>