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2F426E0" w14:textId="7E9BA918" w:rsidR="00313F99" w:rsidRPr="00313F99" w:rsidRDefault="00313F99" w:rsidP="006345D2">
      <w:pPr>
        <w:pStyle w:val="StandardWeb"/>
        <w:rPr>
          <w:rFonts w:ascii="Calibri" w:hAnsi="Calibri" w:cs="Calibri"/>
          <w:b/>
          <w:bCs/>
        </w:rPr>
      </w:pPr>
      <w:r w:rsidRPr="00313F99">
        <w:rPr>
          <w:rFonts w:ascii="Roboto" w:hAnsi="Roboto" w:cs="Calibri"/>
          <w:b/>
          <w:bCs/>
          <w:sz w:val="22"/>
          <w:szCs w:val="22"/>
        </w:rPr>
        <w:t>Kreiselmeyer fräst mit TILTENTA 7</w:t>
      </w:r>
      <w:r w:rsidRPr="00313F99">
        <w:rPr>
          <w:rFonts w:ascii="Calibri" w:hAnsi="Calibri" w:cs="Calibri"/>
          <w:b/>
          <w:bCs/>
          <w:sz w:val="36"/>
          <w:szCs w:val="36"/>
        </w:rPr>
        <w:br/>
      </w:r>
      <w:r>
        <w:rPr>
          <w:rFonts w:ascii="Calibri" w:hAnsi="Calibri" w:cs="Calibri"/>
          <w:b/>
          <w:bCs/>
          <w:sz w:val="36"/>
          <w:szCs w:val="36"/>
        </w:rPr>
        <w:t>Hohe Auslastung durch Pendelbetrieb</w:t>
      </w:r>
      <w:r>
        <w:rPr>
          <w:rFonts w:ascii="Roboto" w:hAnsi="Roboto" w:cstheme="minorHAnsi"/>
          <w:sz w:val="22"/>
          <w:szCs w:val="22"/>
        </w:rPr>
        <w:t xml:space="preserve"> </w:t>
      </w:r>
    </w:p>
    <w:p w14:paraId="58EA40F3" w14:textId="77777777" w:rsidR="00313F99" w:rsidRPr="00313F99" w:rsidRDefault="00313F99" w:rsidP="00313F99">
      <w:pPr>
        <w:rPr>
          <w:rFonts w:ascii="Roboto" w:eastAsia="Calibri" w:hAnsi="Roboto" w:cs="Calibri"/>
          <w:i/>
          <w:iCs/>
          <w:sz w:val="24"/>
          <w:szCs w:val="24"/>
        </w:rPr>
      </w:pPr>
      <w:r w:rsidRPr="00313F99">
        <w:rPr>
          <w:rFonts w:ascii="Roboto" w:eastAsia="Calibri" w:hAnsi="Roboto" w:cs="Calibri"/>
          <w:i/>
          <w:iCs/>
          <w:sz w:val="24"/>
          <w:szCs w:val="24"/>
        </w:rPr>
        <w:t xml:space="preserve">In den Werkshallen der Kreiselmeyer Umformtechnik GmbH &amp; Co. KG in Nürnberg dominieren Anlagen zum Lasern, Drücken, Drehen, Kanten und Schweißen von Blech. Mit der zunehmenden Verlagerung auf die Fertigung kompletter Baugruppen wird aber auch die Zerspanung immer wichtiger. Mit der TILTENTA 7 der HEDELIUS Maschinenfabrik aus Meppen hat Kreiselmeyer das passende Fräszentrum gefunden. </w:t>
      </w:r>
    </w:p>
    <w:p w14:paraId="2DCA9367" w14:textId="77777777" w:rsidR="00313F99" w:rsidRPr="00313F99" w:rsidRDefault="00313F99" w:rsidP="00313F99">
      <w:pPr>
        <w:rPr>
          <w:rFonts w:ascii="Roboto" w:eastAsia="Calibri" w:hAnsi="Roboto" w:cs="Calibri"/>
          <w:sz w:val="24"/>
          <w:szCs w:val="24"/>
        </w:rPr>
      </w:pPr>
    </w:p>
    <w:p w14:paraId="4F85AA30" w14:textId="54F44C76" w:rsidR="00313F99" w:rsidRPr="00313F99" w:rsidRDefault="00313F99" w:rsidP="00313F99">
      <w:pPr>
        <w:rPr>
          <w:rFonts w:ascii="Roboto" w:eastAsia="Calibri" w:hAnsi="Roboto" w:cs="Calibri"/>
          <w:sz w:val="24"/>
          <w:szCs w:val="24"/>
        </w:rPr>
      </w:pPr>
      <w:r w:rsidRPr="00313F99">
        <w:rPr>
          <w:rFonts w:ascii="Roboto" w:eastAsia="Calibri" w:hAnsi="Roboto" w:cs="Calibri"/>
          <w:sz w:val="24"/>
          <w:szCs w:val="24"/>
        </w:rPr>
        <w:t xml:space="preserve">Pro Monat verarbeitet Kreiselmeyer 100 bis 120 Tonnen Stahl. In Stückzahlen von 1 bis 1.000 entstehen daraus Bauteile und anspruchsvolle Baugruppen für ganz unterschiedliche Branchen. Vieles ist für die Medizintechnik bestimmt, etwa Halterungen für Kameragehäuse, Gehäuse für Servermotoren oder Baugruppen für den Schaltschrankbau. In Windkraftanlagen kommen Bauteile für Plattformen und große Kugellagerkäfige von Kreiselmeyer. </w:t>
      </w:r>
      <w:r w:rsidR="00B56530">
        <w:rPr>
          <w:rFonts w:ascii="Roboto" w:eastAsia="Calibri" w:hAnsi="Roboto" w:cs="Calibri"/>
          <w:sz w:val="24"/>
          <w:szCs w:val="24"/>
        </w:rPr>
        <w:t xml:space="preserve">Ein </w:t>
      </w:r>
      <w:r w:rsidRPr="00313F99">
        <w:rPr>
          <w:rFonts w:ascii="Roboto" w:eastAsia="Calibri" w:hAnsi="Roboto" w:cs="Calibri"/>
          <w:sz w:val="24"/>
          <w:szCs w:val="24"/>
        </w:rPr>
        <w:t>weite</w:t>
      </w:r>
      <w:r w:rsidR="00B56530">
        <w:rPr>
          <w:rFonts w:ascii="Roboto" w:eastAsia="Calibri" w:hAnsi="Roboto" w:cs="Calibri"/>
          <w:sz w:val="24"/>
          <w:szCs w:val="24"/>
        </w:rPr>
        <w:t>re</w:t>
      </w:r>
      <w:r w:rsidRPr="00313F99">
        <w:rPr>
          <w:rFonts w:ascii="Roboto" w:eastAsia="Calibri" w:hAnsi="Roboto" w:cs="Calibri"/>
          <w:sz w:val="24"/>
          <w:szCs w:val="24"/>
        </w:rPr>
        <w:t xml:space="preserve">s Feld ist der Maschinenbau. So stellt Kreiselmeyer für Spritzgussmaschinen eines Herstellers sämtliche Blechteile und Stahlschweißkomponenten her. </w:t>
      </w:r>
    </w:p>
    <w:p w14:paraId="5D3E3BD3" w14:textId="77777777" w:rsidR="00313F99" w:rsidRDefault="00313F99" w:rsidP="00313F99">
      <w:pPr>
        <w:rPr>
          <w:rFonts w:ascii="Roboto" w:eastAsia="Calibri" w:hAnsi="Roboto" w:cs="Calibri"/>
          <w:b/>
          <w:bCs/>
          <w:sz w:val="24"/>
          <w:szCs w:val="24"/>
        </w:rPr>
      </w:pPr>
      <w:r w:rsidRPr="00313F99">
        <w:rPr>
          <w:rFonts w:ascii="Roboto" w:eastAsia="Calibri" w:hAnsi="Roboto" w:cs="Calibri"/>
          <w:b/>
          <w:bCs/>
          <w:sz w:val="24"/>
          <w:szCs w:val="24"/>
        </w:rPr>
        <w:t>Vom Metalldrücken zum Systemlieferanten</w:t>
      </w:r>
    </w:p>
    <w:p w14:paraId="16BF9DB2" w14:textId="4CF7E5F8" w:rsidR="00313F99" w:rsidRPr="00313F99" w:rsidRDefault="00313F99" w:rsidP="00313F99">
      <w:pPr>
        <w:rPr>
          <w:rFonts w:ascii="Roboto" w:eastAsia="Calibri" w:hAnsi="Roboto" w:cs="Calibri"/>
          <w:b/>
          <w:bCs/>
          <w:sz w:val="24"/>
          <w:szCs w:val="24"/>
        </w:rPr>
      </w:pPr>
      <w:r w:rsidRPr="00313F99">
        <w:rPr>
          <w:rFonts w:ascii="Roboto" w:eastAsia="Calibri" w:hAnsi="Roboto" w:cs="Calibri"/>
          <w:sz w:val="24"/>
          <w:szCs w:val="24"/>
        </w:rPr>
        <w:t xml:space="preserve">Als Hans Kreiselmeyer das Unternehmen 1960 gründete, stand das Metalldrücken im Vordergrund, also rotationssymmetrisches Umformen aus Blechronden. Den Zuschnitt besorgte der Firmengründer mit einer Blechschere selbst. „Aus einem Unternehmen für Umformtechnik haben wir uns zu einem breit aufgestellten Systemlieferanten mit einer hohen Fertigungstiefe entwickelt“, erzählt Thomas Kreiselmeyer, der heute das gut 60 Mitarbeiter zählende Familienunternehmen in zweiter Generation führt, nicht ohne Stolz. Mit seinen Söhnen Julian und Robin, die beide ebenfalls im Unternehmen tätig sind, steht die dritte Generation bereits in den Startlöchern. </w:t>
      </w:r>
    </w:p>
    <w:p w14:paraId="4628CEEC" w14:textId="77777777" w:rsidR="00313F99" w:rsidRDefault="00313F99" w:rsidP="00313F99">
      <w:pPr>
        <w:rPr>
          <w:rFonts w:ascii="Roboto" w:eastAsia="Calibri" w:hAnsi="Roboto" w:cs="Calibri"/>
          <w:b/>
          <w:bCs/>
          <w:color w:val="000000" w:themeColor="text1"/>
          <w:sz w:val="24"/>
          <w:szCs w:val="24"/>
        </w:rPr>
      </w:pPr>
      <w:r w:rsidRPr="00313F99">
        <w:rPr>
          <w:rFonts w:ascii="Roboto" w:eastAsia="Calibri" w:hAnsi="Roboto" w:cs="Calibri"/>
          <w:b/>
          <w:bCs/>
          <w:color w:val="000000" w:themeColor="text1"/>
          <w:sz w:val="24"/>
          <w:szCs w:val="24"/>
        </w:rPr>
        <w:t>Flexibilität und Schnelligkeit</w:t>
      </w:r>
    </w:p>
    <w:p w14:paraId="4D63984F" w14:textId="435F9D78" w:rsidR="00313F99" w:rsidRPr="00313F99" w:rsidRDefault="00313F99" w:rsidP="00313F99">
      <w:pPr>
        <w:rPr>
          <w:rFonts w:ascii="Roboto" w:eastAsia="Calibri" w:hAnsi="Roboto" w:cs="Calibri"/>
          <w:b/>
          <w:bCs/>
          <w:color w:val="000000" w:themeColor="text1"/>
          <w:sz w:val="24"/>
          <w:szCs w:val="24"/>
        </w:rPr>
      </w:pPr>
      <w:r w:rsidRPr="00313F99">
        <w:rPr>
          <w:rFonts w:ascii="Roboto" w:eastAsia="Calibri" w:hAnsi="Roboto" w:cs="Calibri"/>
          <w:sz w:val="24"/>
          <w:szCs w:val="24"/>
        </w:rPr>
        <w:t xml:space="preserve">„Der Kunde hat ein Interesse daran, möglichst viele Glieder seiner Prozesskette von einem Anbieter abdecken zu lassen“, weiß Julian Kreiselmeyer, verantwortlich für Sales &amp; Marketing. „Wir können ihm die Teile so liefern, dass er das Bauteil oder die Baugruppe quasi „plug &amp; play“ direkt einbauen kann. Er weiß, dass die Qualität stimmt.“ Mit Flexibilität und Schnelligkeit spiele man dabei auch die Vorteile eines Familienbetriebs aus. </w:t>
      </w:r>
    </w:p>
    <w:p w14:paraId="00D6E266" w14:textId="77777777" w:rsidR="00313F99" w:rsidRPr="00313F99" w:rsidRDefault="00313F99" w:rsidP="00313F99">
      <w:pPr>
        <w:rPr>
          <w:rFonts w:ascii="Roboto" w:eastAsia="Calibri" w:hAnsi="Roboto" w:cs="Calibri"/>
          <w:sz w:val="24"/>
          <w:szCs w:val="24"/>
        </w:rPr>
      </w:pPr>
      <w:r w:rsidRPr="00313F99">
        <w:rPr>
          <w:rFonts w:ascii="Roboto" w:eastAsia="Calibri" w:hAnsi="Roboto" w:cs="Calibri"/>
          <w:sz w:val="24"/>
          <w:szCs w:val="24"/>
        </w:rPr>
        <w:t xml:space="preserve">Nicht weniger wichtig sei jedoch die richtige Technik. Angesichts der strategischen Ausrichtung hin zur Fertigung komplexer, hochpräziser Baugruppen hat man sich </w:t>
      </w:r>
      <w:r w:rsidRPr="00313F99">
        <w:rPr>
          <w:rFonts w:ascii="Roboto" w:eastAsia="Calibri" w:hAnsi="Roboto" w:cs="Calibri"/>
          <w:sz w:val="24"/>
          <w:szCs w:val="24"/>
        </w:rPr>
        <w:lastRenderedPageBreak/>
        <w:t xml:space="preserve">2021 für die Anschaffung einer TILTENTA 7-2600 – eines Hochleistungs-Bearbeitungszentrums mit schwenkbarer Hauptspindel aus dem Hause HEDELIUS – entschieden. „Die Maschine bringt alles mit, was wir uns gewünscht haben“, schwärmt Thomas Kreiselmeyer, der in der Programmierung tätig ist. „Dazu gehört zum Beispiel der sehr wirtschaftliche Pendelbetrieb.“ </w:t>
      </w:r>
    </w:p>
    <w:p w14:paraId="06A71832" w14:textId="77777777" w:rsidR="00313F99" w:rsidRPr="00313F99" w:rsidRDefault="00313F99" w:rsidP="00313F99">
      <w:pPr>
        <w:rPr>
          <w:rFonts w:ascii="Roboto" w:eastAsia="Calibri" w:hAnsi="Roboto" w:cs="Calibri"/>
          <w:b/>
          <w:bCs/>
          <w:sz w:val="24"/>
          <w:szCs w:val="24"/>
        </w:rPr>
      </w:pPr>
      <w:r w:rsidRPr="00313F99">
        <w:rPr>
          <w:rFonts w:ascii="Roboto" w:eastAsia="Calibri" w:hAnsi="Roboto" w:cs="Calibri"/>
          <w:b/>
          <w:bCs/>
          <w:sz w:val="24"/>
          <w:szCs w:val="24"/>
        </w:rPr>
        <w:t>TILTENTA 7 – die meistverkaufte HEDELIUS</w:t>
      </w:r>
    </w:p>
    <w:p w14:paraId="6FCA7D51" w14:textId="77777777" w:rsidR="00313F99" w:rsidRPr="00313F99" w:rsidRDefault="00313F99" w:rsidP="00313F99">
      <w:pPr>
        <w:rPr>
          <w:rFonts w:ascii="Roboto" w:eastAsia="Calibri" w:hAnsi="Roboto" w:cs="Calibri"/>
          <w:sz w:val="24"/>
          <w:szCs w:val="24"/>
        </w:rPr>
      </w:pPr>
      <w:r w:rsidRPr="00313F99">
        <w:rPr>
          <w:rFonts w:ascii="Roboto" w:eastAsia="Calibri" w:hAnsi="Roboto" w:cs="Calibri"/>
          <w:sz w:val="24"/>
          <w:szCs w:val="24"/>
        </w:rPr>
        <w:t>„Die TILTENTA 7 ist im Markt sehr beliebt“, berichtet HEDELIUS Vertriebsgeschäftsführer Matthias Funk. „Sie ist unsere meistverkaufte Maschine.“ Der geräumige Arbeitsraum ermöglicht Verfahrwege in X-, Y- und Z-Richtung von 2600/2030 x 750 x 695/800 mm. Der Festtisch ist mit 2.500 kg hochbelastbar, der Rundtisch mit einem Durchmesser von 750 mm erlaubt ein Aufspanngewicht von stattlichen 800 kg. Kreiselmeyer hat eine Spindel mit 29 kW Leistung und einer Drehzahl bis 14.000 min</w:t>
      </w:r>
      <w:r w:rsidRPr="00313F99">
        <w:rPr>
          <w:rFonts w:ascii="Roboto" w:eastAsia="Calibri" w:hAnsi="Roboto" w:cs="Calibri"/>
          <w:sz w:val="24"/>
          <w:szCs w:val="24"/>
          <w:vertAlign w:val="superscript"/>
        </w:rPr>
        <w:t>-1</w:t>
      </w:r>
      <w:r w:rsidRPr="00313F99">
        <w:rPr>
          <w:rFonts w:ascii="Roboto" w:eastAsia="Calibri" w:hAnsi="Roboto" w:cs="Calibri"/>
          <w:sz w:val="24"/>
          <w:szCs w:val="24"/>
        </w:rPr>
        <w:t xml:space="preserve"> gewählt.</w:t>
      </w:r>
    </w:p>
    <w:p w14:paraId="46366FB5" w14:textId="317A72CA" w:rsidR="00313F99" w:rsidRPr="00313F99" w:rsidRDefault="00313F99" w:rsidP="00313F99">
      <w:pPr>
        <w:rPr>
          <w:rFonts w:ascii="Roboto" w:eastAsia="Calibri" w:hAnsi="Roboto" w:cs="Calibri"/>
          <w:sz w:val="24"/>
          <w:szCs w:val="24"/>
        </w:rPr>
      </w:pPr>
      <w:r w:rsidRPr="00313F99">
        <w:rPr>
          <w:rFonts w:ascii="Roboto" w:eastAsia="Calibri" w:hAnsi="Roboto" w:cs="Calibri"/>
          <w:sz w:val="24"/>
          <w:szCs w:val="24"/>
        </w:rPr>
        <w:t xml:space="preserve">Das Crossover-Konzept der TILTENTA 7 ermöglicht </w:t>
      </w:r>
      <w:r w:rsidR="00B56530">
        <w:rPr>
          <w:rFonts w:ascii="Roboto" w:eastAsia="Calibri" w:hAnsi="Roboto" w:cs="Calibri"/>
          <w:sz w:val="24"/>
          <w:szCs w:val="24"/>
        </w:rPr>
        <w:t>dank der</w:t>
      </w:r>
      <w:r w:rsidRPr="00313F99">
        <w:rPr>
          <w:rFonts w:ascii="Roboto" w:eastAsia="Calibri" w:hAnsi="Roboto" w:cs="Calibri"/>
          <w:sz w:val="24"/>
          <w:szCs w:val="24"/>
        </w:rPr>
        <w:t xml:space="preserve"> Kombination einer stufenlos schwenkbaren Hauptspindel </w:t>
      </w:r>
      <w:r w:rsidR="00B56530">
        <w:rPr>
          <w:rFonts w:ascii="Roboto" w:eastAsia="Calibri" w:hAnsi="Roboto" w:cs="Calibri"/>
          <w:sz w:val="24"/>
          <w:szCs w:val="24"/>
        </w:rPr>
        <w:t>mit einem</w:t>
      </w:r>
      <w:r w:rsidRPr="00313F99">
        <w:rPr>
          <w:rFonts w:ascii="Roboto" w:eastAsia="Calibri" w:hAnsi="Roboto" w:cs="Calibri"/>
          <w:sz w:val="24"/>
          <w:szCs w:val="24"/>
        </w:rPr>
        <w:t xml:space="preserve"> langen Maschinentisch mit integriertem NC-Rundtisch die gemischte Fertigung langer, schwerer Werkstücke und fünfachsiger kubischer Werkstücke in einer Maschine. In Minutenschnelle kann die Langbettmaschine mit einer Arbeitsraumtrennwand ausgestattet werden, um z. B. von der Stirnseitenbearbeitung langer Werkstücke auf Pendelbearbeitung umzurüsten. So entstehen ein 3-</w:t>
      </w:r>
      <w:r w:rsidR="00B56530">
        <w:rPr>
          <w:rFonts w:ascii="Roboto" w:eastAsia="Calibri" w:hAnsi="Roboto" w:cs="Calibri"/>
          <w:sz w:val="24"/>
          <w:szCs w:val="24"/>
        </w:rPr>
        <w:t xml:space="preserve"> </w:t>
      </w:r>
      <w:r w:rsidRPr="00313F99">
        <w:rPr>
          <w:rFonts w:ascii="Roboto" w:eastAsia="Calibri" w:hAnsi="Roboto" w:cs="Calibri"/>
          <w:sz w:val="24"/>
          <w:szCs w:val="24"/>
        </w:rPr>
        <w:t>und ein 5-Achs-Arbeitsraum für hauptzeitparalleles Rüsten.</w:t>
      </w:r>
    </w:p>
    <w:p w14:paraId="31684028" w14:textId="77777777" w:rsidR="00313F99" w:rsidRPr="00313F99" w:rsidRDefault="00313F99" w:rsidP="00313F99">
      <w:pPr>
        <w:rPr>
          <w:rFonts w:ascii="Roboto" w:eastAsia="Calibri" w:hAnsi="Roboto" w:cs="Calibri"/>
          <w:sz w:val="24"/>
          <w:szCs w:val="24"/>
        </w:rPr>
      </w:pPr>
      <w:r w:rsidRPr="00313F99">
        <w:rPr>
          <w:rFonts w:ascii="Roboto" w:eastAsia="Calibri" w:hAnsi="Roboto" w:cs="Calibri"/>
          <w:sz w:val="24"/>
          <w:szCs w:val="24"/>
        </w:rPr>
        <w:t xml:space="preserve">Anfangs hat Kreiselmeyer die TILTENTA noch ohne die Trennwand betrieben, um große Aluminiumplatten auf der Maschine sehr exakt zu bearbeiten. Mittlerweile hat das Unternehmen zunehmend Aufträge für kleinere Serien, für die der Pendelbetrieb unter dem Aspekt der Wirtschaftlichkeit einfach ideal ist. Ein Beispiel dafür sind Kamerahalterungen aus Edelstahl V2A für Computertomografen, die mit hoher Präzision gefräst werden müssen. Auch Komponenten für innovative Röntgengeräte sind ein Fall für die TILTENTA 7. </w:t>
      </w:r>
    </w:p>
    <w:p w14:paraId="3D043E5E" w14:textId="4192845A" w:rsidR="00313F99" w:rsidRPr="00313F99" w:rsidRDefault="00313F99" w:rsidP="00313F99">
      <w:pPr>
        <w:rPr>
          <w:rFonts w:ascii="Roboto" w:eastAsia="Calibri" w:hAnsi="Roboto" w:cs="Calibri"/>
          <w:b/>
          <w:bCs/>
          <w:sz w:val="24"/>
          <w:szCs w:val="24"/>
        </w:rPr>
      </w:pPr>
      <w:r w:rsidRPr="00313F99">
        <w:rPr>
          <w:rFonts w:ascii="Roboto" w:eastAsia="Calibri" w:hAnsi="Roboto" w:cs="Calibri"/>
          <w:b/>
          <w:bCs/>
          <w:sz w:val="24"/>
          <w:szCs w:val="24"/>
        </w:rPr>
        <w:t>„Die würde ich jederzeit wieder kaufen</w:t>
      </w:r>
      <w:r w:rsidR="00B56530">
        <w:rPr>
          <w:rFonts w:ascii="Roboto" w:eastAsia="Calibri" w:hAnsi="Roboto" w:cs="Calibri"/>
          <w:b/>
          <w:bCs/>
          <w:sz w:val="24"/>
          <w:szCs w:val="24"/>
        </w:rPr>
        <w:t>.</w:t>
      </w:r>
      <w:r w:rsidRPr="00313F99">
        <w:rPr>
          <w:rFonts w:ascii="Roboto" w:eastAsia="Calibri" w:hAnsi="Roboto" w:cs="Calibri"/>
          <w:b/>
          <w:bCs/>
          <w:sz w:val="24"/>
          <w:szCs w:val="24"/>
        </w:rPr>
        <w:t>“</w:t>
      </w:r>
    </w:p>
    <w:p w14:paraId="4000578A" w14:textId="77777777" w:rsidR="00313F99" w:rsidRPr="00313F99" w:rsidRDefault="00313F99" w:rsidP="00313F99">
      <w:pPr>
        <w:rPr>
          <w:rFonts w:ascii="Roboto" w:eastAsia="Calibri" w:hAnsi="Roboto" w:cs="Calibri"/>
          <w:sz w:val="24"/>
          <w:szCs w:val="24"/>
        </w:rPr>
      </w:pPr>
      <w:r w:rsidRPr="00313F99">
        <w:rPr>
          <w:rFonts w:ascii="Roboto" w:eastAsia="Calibri" w:hAnsi="Roboto" w:cs="Calibri"/>
          <w:sz w:val="24"/>
          <w:szCs w:val="24"/>
        </w:rPr>
        <w:t>Neben den passenden Maschinendaten war Thomas Kreiselmeyer in der Entscheidungsfindung noch ein anderer Faktor sehr wichtig: „Menschen kaufen bei Menschen, und da hat zwischen unseren Unternehmen alles sehr gut gepasst. Wir wollten einen Hersteller aus Deutschland und waren sehr froh, dass wir mit HEDELIUS einen überzeugenden Anbieter gefunden haben, der darüber hinaus ein Familienbetrieb ist wie wir.“ Auch mit der Stabilität, Robustheit und sehr guten Verarbeitung des Bearbeitungszentrums ist Thomas Kreiselmeyer überaus zufrieden. „Die würde ich jederzeit wieder kaufen. Man merkt eben, dass das Made in Germany ist.“</w:t>
      </w:r>
    </w:p>
    <w:p w14:paraId="682B1B41" w14:textId="77777777" w:rsidR="00313F99" w:rsidRPr="00313F99" w:rsidRDefault="00313F99" w:rsidP="00313F99">
      <w:pPr>
        <w:rPr>
          <w:rFonts w:ascii="Roboto" w:eastAsia="Calibri" w:hAnsi="Roboto" w:cs="Calibri"/>
          <w:sz w:val="24"/>
          <w:szCs w:val="24"/>
        </w:rPr>
      </w:pPr>
    </w:p>
    <w:p w14:paraId="58C16973" w14:textId="77777777" w:rsidR="00313F99" w:rsidRPr="00313F99" w:rsidRDefault="00313F99" w:rsidP="00313F99">
      <w:pPr>
        <w:rPr>
          <w:rFonts w:ascii="Roboto" w:eastAsia="Calibri" w:hAnsi="Roboto" w:cs="Calibri"/>
          <w:b/>
          <w:bCs/>
          <w:sz w:val="24"/>
          <w:szCs w:val="24"/>
        </w:rPr>
      </w:pPr>
      <w:r w:rsidRPr="00313F99">
        <w:rPr>
          <w:rFonts w:ascii="Roboto" w:eastAsia="Calibri" w:hAnsi="Roboto" w:cs="Calibri"/>
          <w:b/>
          <w:bCs/>
          <w:sz w:val="24"/>
          <w:szCs w:val="24"/>
        </w:rPr>
        <w:t>Einzelplatzmontage als Qualitätsgarant</w:t>
      </w:r>
    </w:p>
    <w:p w14:paraId="3DDE2D94" w14:textId="0AF59654" w:rsidR="00313F99" w:rsidRPr="00313F99" w:rsidRDefault="00313F99" w:rsidP="00313F99">
      <w:pPr>
        <w:rPr>
          <w:rFonts w:ascii="Roboto" w:eastAsia="Calibri" w:hAnsi="Roboto" w:cs="Calibri"/>
          <w:sz w:val="24"/>
          <w:szCs w:val="24"/>
        </w:rPr>
      </w:pPr>
      <w:r w:rsidRPr="00313F99">
        <w:rPr>
          <w:rFonts w:ascii="Roboto" w:eastAsia="Calibri" w:hAnsi="Roboto" w:cs="Calibri"/>
          <w:sz w:val="24"/>
          <w:szCs w:val="24"/>
        </w:rPr>
        <w:t xml:space="preserve">Matthias Funk freut sich über die positive Rückmeldung und gewährt einen kleinen Blick hinter die Kulissen: „Der Eigenfertigungsanteil ist bei uns in der Tat sehr </w:t>
      </w:r>
      <w:r w:rsidRPr="00313F99">
        <w:rPr>
          <w:rFonts w:ascii="Roboto" w:eastAsia="Calibri" w:hAnsi="Roboto" w:cstheme="minorHAnsi"/>
          <w:sz w:val="24"/>
          <w:szCs w:val="24"/>
        </w:rPr>
        <w:t xml:space="preserve">hoch. </w:t>
      </w:r>
      <w:r w:rsidRPr="00313F99">
        <w:rPr>
          <w:rFonts w:ascii="Roboto" w:hAnsi="Roboto" w:cstheme="minorHAnsi"/>
          <w:sz w:val="24"/>
          <w:szCs w:val="24"/>
        </w:rPr>
        <w:t xml:space="preserve">Alle wesentlichen Baugruppen und Maschinenelemente, vom Maschinenbett bis hin zum Dreh-Schwenktisch, werden in unserem 1.800 m² großen Zerspanungswerk in Meppen mechanisch bearbeitet.“ Einen hohen Anteil an der Qualität hätten aber auch die Mitarbeiter in der Montage. Trotz </w:t>
      </w:r>
      <w:r w:rsidR="00B56530">
        <w:rPr>
          <w:rFonts w:ascii="Roboto" w:hAnsi="Roboto" w:cstheme="minorHAnsi"/>
          <w:sz w:val="24"/>
          <w:szCs w:val="24"/>
        </w:rPr>
        <w:t xml:space="preserve">des </w:t>
      </w:r>
      <w:r w:rsidRPr="00313F99">
        <w:rPr>
          <w:rFonts w:ascii="Roboto" w:hAnsi="Roboto" w:cstheme="minorHAnsi"/>
          <w:sz w:val="24"/>
          <w:szCs w:val="24"/>
        </w:rPr>
        <w:t xml:space="preserve">kontinuierlich steigenden Auftragsvolumens habe man sich bei HEDELIUS gegen die Einführung eines Schichtbetriebs entschieden. „Jedes Bearbeitungszentrum wird bei uns nach wie vor in klassischer Einzelplatzmontage komplett von einem Team aufgebaut. Dieses Team ist verantwortlich für „seine Maschine“, was maßgeblich zu der exzellenten Qualität unserer Produkte beiträgt“, ist Matthias Funk überzeugt. </w:t>
      </w:r>
      <w:r w:rsidRPr="00313F99">
        <w:rPr>
          <w:rFonts w:ascii="Roboto" w:hAnsi="Roboto" w:cstheme="minorHAnsi"/>
          <w:sz w:val="24"/>
          <w:szCs w:val="24"/>
        </w:rPr>
        <w:br/>
      </w:r>
      <w:r w:rsidRPr="00313F99">
        <w:rPr>
          <w:rFonts w:ascii="Roboto" w:eastAsia="Calibri" w:hAnsi="Roboto" w:cs="Calibri"/>
          <w:sz w:val="24"/>
          <w:szCs w:val="24"/>
        </w:rPr>
        <w:t xml:space="preserve">Auch den Service des Maschinenherstellers hat der Kunde bereits getestet und kam ebenfalls zu einem positiven Ergebnis. „Man ruft an und wird prompt bedient, das geht sehr schnell“, berichtet Thomas Kreiselmeyer. Vierzig Servicekräfte sind für HEDELIUS unterwegs. Wird der Servicezentrale telefonisch eine Störung gemeldet, ruft binnen einer halben Stunde ein Techniker zurück, so das Versprechen von Matthias Funk. </w:t>
      </w:r>
    </w:p>
    <w:p w14:paraId="58134629" w14:textId="77777777" w:rsidR="00313F99" w:rsidRPr="00313F99" w:rsidRDefault="00313F99" w:rsidP="00313F99">
      <w:pPr>
        <w:rPr>
          <w:rFonts w:ascii="Roboto" w:eastAsia="Calibri" w:hAnsi="Roboto" w:cs="Calibri"/>
          <w:b/>
          <w:bCs/>
          <w:sz w:val="24"/>
          <w:szCs w:val="24"/>
        </w:rPr>
      </w:pPr>
      <w:r w:rsidRPr="00313F99">
        <w:rPr>
          <w:rFonts w:ascii="Roboto" w:eastAsia="Calibri" w:hAnsi="Roboto" w:cs="Calibri"/>
          <w:b/>
          <w:bCs/>
          <w:sz w:val="24"/>
          <w:szCs w:val="24"/>
        </w:rPr>
        <w:t>Ausblick Automation</w:t>
      </w:r>
    </w:p>
    <w:p w14:paraId="5F764FC0" w14:textId="073F5EAB" w:rsidR="00313F99" w:rsidRDefault="00313F99" w:rsidP="00313F99">
      <w:pPr>
        <w:rPr>
          <w:rFonts w:ascii="Roboto" w:eastAsia="Calibri" w:hAnsi="Roboto" w:cs="Calibri"/>
          <w:sz w:val="24"/>
          <w:szCs w:val="24"/>
        </w:rPr>
      </w:pPr>
      <w:r w:rsidRPr="00313F99">
        <w:rPr>
          <w:rFonts w:ascii="Roboto" w:eastAsia="Calibri" w:hAnsi="Roboto" w:cs="Calibri"/>
          <w:sz w:val="24"/>
          <w:szCs w:val="24"/>
        </w:rPr>
        <w:t>In den Maschinenpark von Kreiselmeyer haben Roboter längst Einzug gehalten. Nach und nach soll auch die Zerspanung automatisiert werden, um Rüstzeiten zu verkürzen und auch übers Wochenende prozesssicher arbeiten zu können. Ein neues Dreh-Fräs-Zentrum wurde bereits mit entsprechend</w:t>
      </w:r>
      <w:r w:rsidR="00B56530">
        <w:rPr>
          <w:rFonts w:ascii="Roboto" w:eastAsia="Calibri" w:hAnsi="Roboto" w:cs="Calibri"/>
          <w:sz w:val="24"/>
          <w:szCs w:val="24"/>
        </w:rPr>
        <w:t>er</w:t>
      </w:r>
      <w:r w:rsidRPr="00313F99">
        <w:rPr>
          <w:rFonts w:ascii="Roboto" w:eastAsia="Calibri" w:hAnsi="Roboto" w:cs="Calibri"/>
          <w:sz w:val="24"/>
          <w:szCs w:val="24"/>
        </w:rPr>
        <w:t xml:space="preserve"> Ausstattung bestellt. Kreiselmeyer hätte so eine Maschine gerne ebenfalls bei HEDELIUS gekauft, doch die Meppener konzentrieren sich voll und ganz auf das Fräsen. „Wir machen genau das, was wir richtig gut können“, sagt dazu Matthias Funk. „Inklusive Automation.“</w:t>
      </w:r>
    </w:p>
    <w:p w14:paraId="0154D8D8" w14:textId="77777777" w:rsidR="00313F99" w:rsidRDefault="00313F99" w:rsidP="00313F99">
      <w:pPr>
        <w:rPr>
          <w:rFonts w:ascii="Roboto" w:eastAsia="Calibri" w:hAnsi="Roboto" w:cs="Calibri"/>
          <w:sz w:val="24"/>
          <w:szCs w:val="24"/>
        </w:rPr>
      </w:pPr>
    </w:p>
    <w:p w14:paraId="7FA237D0" w14:textId="77777777" w:rsidR="00313F99" w:rsidRDefault="00313F99" w:rsidP="00313F99">
      <w:pPr>
        <w:rPr>
          <w:rFonts w:ascii="Roboto" w:eastAsia="Calibri" w:hAnsi="Roboto" w:cs="Calibri"/>
          <w:sz w:val="24"/>
          <w:szCs w:val="24"/>
        </w:rPr>
      </w:pPr>
    </w:p>
    <w:p w14:paraId="08106BC4" w14:textId="77777777" w:rsidR="00313F99" w:rsidRDefault="00313F99" w:rsidP="00313F99">
      <w:pPr>
        <w:rPr>
          <w:rFonts w:ascii="Roboto" w:eastAsia="Calibri" w:hAnsi="Roboto" w:cs="Calibri"/>
          <w:sz w:val="24"/>
          <w:szCs w:val="24"/>
        </w:rPr>
      </w:pPr>
    </w:p>
    <w:p w14:paraId="01ED0727" w14:textId="77777777" w:rsidR="00313F99" w:rsidRDefault="00313F99" w:rsidP="00313F99">
      <w:pPr>
        <w:rPr>
          <w:rFonts w:ascii="Roboto" w:eastAsia="Calibri" w:hAnsi="Roboto" w:cs="Calibri"/>
          <w:sz w:val="24"/>
          <w:szCs w:val="24"/>
        </w:rPr>
      </w:pPr>
    </w:p>
    <w:p w14:paraId="6C36C4B3" w14:textId="77777777" w:rsidR="00313F99" w:rsidRDefault="00313F99" w:rsidP="00313F99">
      <w:pPr>
        <w:rPr>
          <w:rFonts w:ascii="Roboto" w:eastAsia="Calibri" w:hAnsi="Roboto" w:cs="Calibri"/>
          <w:sz w:val="24"/>
          <w:szCs w:val="24"/>
        </w:rPr>
      </w:pPr>
    </w:p>
    <w:p w14:paraId="00BED4C6" w14:textId="77777777" w:rsidR="00313F99" w:rsidRDefault="00313F99" w:rsidP="00313F99">
      <w:pPr>
        <w:rPr>
          <w:rFonts w:ascii="Roboto" w:eastAsia="Calibri" w:hAnsi="Roboto" w:cs="Calibri"/>
          <w:sz w:val="24"/>
          <w:szCs w:val="24"/>
        </w:rPr>
      </w:pPr>
    </w:p>
    <w:p w14:paraId="6954EE8C" w14:textId="77777777" w:rsidR="00313F99" w:rsidRDefault="00313F99" w:rsidP="00313F99">
      <w:pPr>
        <w:rPr>
          <w:rFonts w:ascii="Roboto" w:eastAsia="Calibri" w:hAnsi="Roboto" w:cs="Calibri"/>
          <w:sz w:val="24"/>
          <w:szCs w:val="24"/>
        </w:rPr>
      </w:pPr>
    </w:p>
    <w:p w14:paraId="75BD31AE" w14:textId="77777777" w:rsidR="00313F99" w:rsidRDefault="00313F99" w:rsidP="00313F99">
      <w:pPr>
        <w:rPr>
          <w:rFonts w:ascii="Roboto" w:eastAsia="Calibri" w:hAnsi="Roboto" w:cs="Calibri"/>
          <w:sz w:val="24"/>
          <w:szCs w:val="24"/>
        </w:rPr>
      </w:pPr>
    </w:p>
    <w:p w14:paraId="718023C5" w14:textId="77777777" w:rsidR="00313F99" w:rsidRPr="00313F99" w:rsidRDefault="00313F99" w:rsidP="00313F99">
      <w:pPr>
        <w:rPr>
          <w:rFonts w:ascii="Roboto" w:eastAsia="Calibri" w:hAnsi="Roboto" w:cs="Calibri"/>
          <w:sz w:val="24"/>
          <w:szCs w:val="24"/>
        </w:rPr>
      </w:pPr>
    </w:p>
    <w:p w14:paraId="530E8AA5" w14:textId="3619F4AE" w:rsidR="005E6151" w:rsidRPr="00313F99" w:rsidRDefault="00313F99" w:rsidP="005F6861">
      <w:pPr>
        <w:pStyle w:val="StandardWeb"/>
        <w:rPr>
          <w:rFonts w:ascii="Roboto" w:hAnsi="Roboto" w:cstheme="minorHAnsi"/>
          <w:sz w:val="22"/>
          <w:szCs w:val="22"/>
        </w:rPr>
      </w:pPr>
      <w:r>
        <w:rPr>
          <w:noProof/>
        </w:rPr>
        <w:drawing>
          <wp:inline distT="0" distB="0" distL="0" distR="0" wp14:anchorId="1CCC830A" wp14:editId="4672835E">
            <wp:extent cx="5040000" cy="3351600"/>
            <wp:effectExtent l="0" t="0" r="8255" b="1270"/>
            <wp:docPr id="1077090256"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040000" cy="3351600"/>
                    </a:xfrm>
                    <a:prstGeom prst="rect">
                      <a:avLst/>
                    </a:prstGeom>
                    <a:noFill/>
                    <a:ln>
                      <a:noFill/>
                    </a:ln>
                  </pic:spPr>
                </pic:pic>
              </a:graphicData>
            </a:graphic>
          </wp:inline>
        </w:drawing>
      </w:r>
    </w:p>
    <w:p w14:paraId="018871CD" w14:textId="5A1B5C92" w:rsidR="00313F99" w:rsidRDefault="00E8024D" w:rsidP="00313F99">
      <w:pPr>
        <w:rPr>
          <w:rFonts w:ascii="Roboto" w:eastAsia="Calibri" w:hAnsi="Roboto" w:cs="Calibri"/>
          <w:sz w:val="24"/>
          <w:szCs w:val="24"/>
        </w:rPr>
      </w:pPr>
      <w:r w:rsidRPr="00313F99">
        <w:rPr>
          <w:rFonts w:ascii="Roboto" w:hAnsi="Roboto" w:cstheme="minorHAnsi"/>
          <w:sz w:val="24"/>
          <w:szCs w:val="24"/>
        </w:rPr>
        <w:t xml:space="preserve">Bild 1:  </w:t>
      </w:r>
      <w:r w:rsidR="00313F99" w:rsidRPr="00313F99">
        <w:rPr>
          <w:rFonts w:ascii="Roboto" w:eastAsia="Calibri" w:hAnsi="Roboto" w:cs="Calibri"/>
          <w:sz w:val="24"/>
          <w:szCs w:val="24"/>
        </w:rPr>
        <w:t xml:space="preserve">Kreiselmeyer nutzt den Pendelbetrieb der TILTENTA 7. Während </w:t>
      </w:r>
      <w:r w:rsidR="00313F99">
        <w:rPr>
          <w:rFonts w:ascii="Roboto" w:eastAsia="Calibri" w:hAnsi="Roboto" w:cs="Calibri"/>
          <w:sz w:val="24"/>
          <w:szCs w:val="24"/>
        </w:rPr>
        <w:br/>
      </w:r>
      <w:r w:rsidR="00313F99" w:rsidRPr="00313F99">
        <w:rPr>
          <w:rFonts w:ascii="Roboto" w:eastAsia="Calibri" w:hAnsi="Roboto" w:cs="Calibri"/>
          <w:sz w:val="24"/>
          <w:szCs w:val="24"/>
        </w:rPr>
        <w:t xml:space="preserve">in dem einen Arbeitsraum zerspant wird, kann in dem anderen parallel </w:t>
      </w:r>
      <w:r w:rsidR="00313F99">
        <w:rPr>
          <w:rFonts w:ascii="Roboto" w:eastAsia="Calibri" w:hAnsi="Roboto" w:cs="Calibri"/>
          <w:sz w:val="24"/>
          <w:szCs w:val="24"/>
        </w:rPr>
        <w:br/>
      </w:r>
      <w:r w:rsidR="00313F99" w:rsidRPr="00313F99">
        <w:rPr>
          <w:rFonts w:ascii="Roboto" w:eastAsia="Calibri" w:hAnsi="Roboto" w:cs="Calibri"/>
          <w:sz w:val="24"/>
          <w:szCs w:val="24"/>
        </w:rPr>
        <w:t>dazu gerüstet werden.</w:t>
      </w:r>
    </w:p>
    <w:p w14:paraId="66BB26F4" w14:textId="77777777" w:rsidR="00313F99" w:rsidRDefault="00313F99">
      <w:pPr>
        <w:rPr>
          <w:rFonts w:ascii="Roboto" w:eastAsia="Calibri" w:hAnsi="Roboto" w:cs="Calibri"/>
          <w:sz w:val="24"/>
          <w:szCs w:val="24"/>
        </w:rPr>
      </w:pPr>
      <w:r>
        <w:rPr>
          <w:rFonts w:ascii="Roboto" w:eastAsia="Calibri" w:hAnsi="Roboto" w:cs="Calibri"/>
          <w:sz w:val="24"/>
          <w:szCs w:val="24"/>
        </w:rPr>
        <w:br w:type="page"/>
      </w:r>
    </w:p>
    <w:p w14:paraId="6FE9C6A3" w14:textId="2B665E71" w:rsidR="004C71D2" w:rsidRPr="00313F99" w:rsidRDefault="00313F99" w:rsidP="005F6861">
      <w:pPr>
        <w:pStyle w:val="StandardWeb"/>
        <w:rPr>
          <w:rFonts w:ascii="Roboto" w:hAnsi="Roboto" w:cstheme="minorHAnsi"/>
          <w:sz w:val="22"/>
          <w:szCs w:val="22"/>
        </w:rPr>
      </w:pPr>
      <w:r>
        <w:rPr>
          <w:rFonts w:ascii="Roboto" w:hAnsi="Roboto" w:cstheme="minorHAnsi"/>
          <w:noProof/>
          <w:sz w:val="22"/>
          <w:szCs w:val="22"/>
        </w:rPr>
        <w:lastRenderedPageBreak/>
        <w:drawing>
          <wp:inline distT="0" distB="0" distL="0" distR="0" wp14:anchorId="5B1AB4D2" wp14:editId="13BF18F3">
            <wp:extent cx="3038400" cy="5400000"/>
            <wp:effectExtent l="0" t="0" r="0" b="0"/>
            <wp:docPr id="1638468166"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3038400" cy="5400000"/>
                    </a:xfrm>
                    <a:prstGeom prst="rect">
                      <a:avLst/>
                    </a:prstGeom>
                    <a:noFill/>
                    <a:ln>
                      <a:noFill/>
                    </a:ln>
                  </pic:spPr>
                </pic:pic>
              </a:graphicData>
            </a:graphic>
          </wp:inline>
        </w:drawing>
      </w:r>
    </w:p>
    <w:p w14:paraId="0D20F87A" w14:textId="50989D15" w:rsidR="00313F99" w:rsidRDefault="00E8024D" w:rsidP="00313F99">
      <w:pPr>
        <w:rPr>
          <w:rFonts w:ascii="Roboto" w:eastAsia="Calibri" w:hAnsi="Roboto" w:cs="Calibri"/>
          <w:sz w:val="24"/>
          <w:szCs w:val="24"/>
        </w:rPr>
      </w:pPr>
      <w:r w:rsidRPr="00313F99">
        <w:rPr>
          <w:rFonts w:ascii="Roboto" w:hAnsi="Roboto"/>
          <w:bCs/>
          <w:sz w:val="24"/>
          <w:szCs w:val="24"/>
        </w:rPr>
        <w:t xml:space="preserve">Bild 2: </w:t>
      </w:r>
      <w:r w:rsidR="00313F99" w:rsidRPr="00313F99">
        <w:rPr>
          <w:rFonts w:ascii="Roboto" w:eastAsia="Calibri" w:hAnsi="Roboto" w:cs="Calibri"/>
          <w:sz w:val="24"/>
          <w:szCs w:val="24"/>
        </w:rPr>
        <w:t xml:space="preserve">In einer Mehrfachspannung bearbeitet Kreiselmeyer jeweils sechs </w:t>
      </w:r>
      <w:r w:rsidR="009D0364">
        <w:rPr>
          <w:rFonts w:ascii="Roboto" w:eastAsia="Calibri" w:hAnsi="Roboto" w:cs="Calibri"/>
          <w:sz w:val="24"/>
          <w:szCs w:val="24"/>
        </w:rPr>
        <w:t>Halterungen für Kameragehäuse</w:t>
      </w:r>
      <w:r w:rsidR="00313F99" w:rsidRPr="00313F99">
        <w:rPr>
          <w:rFonts w:ascii="Roboto" w:eastAsia="Calibri" w:hAnsi="Roboto" w:cs="Calibri"/>
          <w:sz w:val="24"/>
          <w:szCs w:val="24"/>
        </w:rPr>
        <w:t xml:space="preserve">. Für diese Edelstahlteile ist höchste Präzision gefragt. </w:t>
      </w:r>
    </w:p>
    <w:p w14:paraId="031212BA" w14:textId="77777777" w:rsidR="00313F99" w:rsidRDefault="00313F99" w:rsidP="00313F99">
      <w:pPr>
        <w:rPr>
          <w:rFonts w:ascii="Roboto" w:eastAsia="Calibri" w:hAnsi="Roboto" w:cs="Calibri"/>
          <w:sz w:val="24"/>
          <w:szCs w:val="24"/>
        </w:rPr>
      </w:pPr>
    </w:p>
    <w:p w14:paraId="2B889903" w14:textId="77777777" w:rsidR="00313F99" w:rsidRPr="00313F99" w:rsidRDefault="00313F99" w:rsidP="00313F99">
      <w:pPr>
        <w:rPr>
          <w:rFonts w:ascii="Roboto" w:eastAsia="Calibri" w:hAnsi="Roboto" w:cs="Calibri"/>
          <w:sz w:val="24"/>
          <w:szCs w:val="24"/>
        </w:rPr>
      </w:pPr>
    </w:p>
    <w:p w14:paraId="28F1246F" w14:textId="77777777" w:rsidR="00313F99" w:rsidRDefault="00313F99" w:rsidP="00313F99">
      <w:pPr>
        <w:rPr>
          <w:rFonts w:ascii="Roboto" w:hAnsi="Roboto"/>
          <w:bCs/>
        </w:rPr>
      </w:pPr>
      <w:r>
        <w:rPr>
          <w:rFonts w:ascii="Roboto" w:hAnsi="Roboto" w:cstheme="minorHAnsi"/>
          <w:noProof/>
        </w:rPr>
        <w:lastRenderedPageBreak/>
        <w:drawing>
          <wp:inline distT="0" distB="0" distL="0" distR="0" wp14:anchorId="0EAF70B9" wp14:editId="32268F3B">
            <wp:extent cx="5040000" cy="2898000"/>
            <wp:effectExtent l="0" t="0" r="8255" b="0"/>
            <wp:docPr id="1231899529"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040000" cy="2898000"/>
                    </a:xfrm>
                    <a:prstGeom prst="rect">
                      <a:avLst/>
                    </a:prstGeom>
                    <a:noFill/>
                    <a:ln>
                      <a:noFill/>
                    </a:ln>
                  </pic:spPr>
                </pic:pic>
              </a:graphicData>
            </a:graphic>
          </wp:inline>
        </w:drawing>
      </w:r>
      <w:r>
        <w:rPr>
          <w:rFonts w:ascii="Roboto" w:hAnsi="Roboto"/>
          <w:bCs/>
        </w:rPr>
        <w:t xml:space="preserve"> </w:t>
      </w:r>
    </w:p>
    <w:p w14:paraId="5A5F9BA1" w14:textId="4BB96A8A" w:rsidR="00313F99" w:rsidRDefault="00E8024D" w:rsidP="005E6151">
      <w:pPr>
        <w:rPr>
          <w:rFonts w:ascii="Roboto" w:eastAsia="Calibri" w:hAnsi="Roboto" w:cs="Calibri"/>
          <w:sz w:val="24"/>
          <w:szCs w:val="24"/>
        </w:rPr>
      </w:pPr>
      <w:r w:rsidRPr="00313F99">
        <w:rPr>
          <w:rFonts w:ascii="Roboto" w:hAnsi="Roboto"/>
          <w:bCs/>
          <w:sz w:val="24"/>
          <w:szCs w:val="24"/>
        </w:rPr>
        <w:t>Bild 3:</w:t>
      </w:r>
      <w:r w:rsidR="00472D1D" w:rsidRPr="00313F99">
        <w:rPr>
          <w:rFonts w:ascii="Roboto" w:hAnsi="Roboto"/>
          <w:bCs/>
          <w:sz w:val="24"/>
          <w:szCs w:val="24"/>
        </w:rPr>
        <w:t xml:space="preserve"> </w:t>
      </w:r>
      <w:r w:rsidR="00313F99" w:rsidRPr="00313F99">
        <w:rPr>
          <w:rFonts w:ascii="Roboto" w:eastAsia="Calibri" w:hAnsi="Roboto" w:cs="Calibri"/>
          <w:sz w:val="24"/>
          <w:szCs w:val="24"/>
        </w:rPr>
        <w:t>HEDELIUS bei Kreiselmeyer (von links): Michael Reinmann (Abteilungsleitung CNC-Fräsen), Thomas Kreiselmeyer (Geschäftsführer), Jan Peuntinger (Facharbeiter CNC-Fräsen), Matthias Funk (HEDELIUS Vertriebsgeschäftsführer), Julian Kreiselmeyer (Prokurist/Marketing/Sales), Alexander Rutz (HEDELIUS Gebietsverkaufsleiter</w:t>
      </w:r>
      <w:r w:rsidR="00313F99">
        <w:rPr>
          <w:rFonts w:ascii="Roboto" w:eastAsia="Calibri" w:hAnsi="Roboto" w:cs="Calibri"/>
          <w:sz w:val="24"/>
          <w:szCs w:val="24"/>
        </w:rPr>
        <w:t>)</w:t>
      </w:r>
      <w:r w:rsidR="009D0364">
        <w:rPr>
          <w:rFonts w:ascii="Roboto" w:eastAsia="Calibri" w:hAnsi="Roboto" w:cs="Calibri"/>
          <w:sz w:val="24"/>
          <w:szCs w:val="24"/>
        </w:rPr>
        <w:t>.</w:t>
      </w:r>
    </w:p>
    <w:p w14:paraId="054E7FC4" w14:textId="63C56642" w:rsidR="00313F99" w:rsidRDefault="00313F99" w:rsidP="005E6151">
      <w:pPr>
        <w:rPr>
          <w:rFonts w:ascii="Roboto" w:eastAsia="Calibri" w:hAnsi="Roboto" w:cs="Calibri"/>
          <w:sz w:val="24"/>
          <w:szCs w:val="24"/>
        </w:rPr>
      </w:pPr>
      <w:r>
        <w:rPr>
          <w:noProof/>
        </w:rPr>
        <w:drawing>
          <wp:inline distT="0" distB="0" distL="0" distR="0" wp14:anchorId="695B17AE" wp14:editId="0C519B5C">
            <wp:extent cx="5040000" cy="3121200"/>
            <wp:effectExtent l="0" t="0" r="8255" b="3175"/>
            <wp:docPr id="1997792403"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040000" cy="3121200"/>
                    </a:xfrm>
                    <a:prstGeom prst="rect">
                      <a:avLst/>
                    </a:prstGeom>
                    <a:noFill/>
                    <a:ln>
                      <a:noFill/>
                    </a:ln>
                  </pic:spPr>
                </pic:pic>
              </a:graphicData>
            </a:graphic>
          </wp:inline>
        </w:drawing>
      </w:r>
    </w:p>
    <w:p w14:paraId="3CB1673F" w14:textId="77777777" w:rsidR="00313F99" w:rsidRPr="00313F99" w:rsidRDefault="00FC3055" w:rsidP="00313F99">
      <w:pPr>
        <w:rPr>
          <w:rFonts w:ascii="Roboto" w:hAnsi="Roboto"/>
          <w:sz w:val="24"/>
          <w:szCs w:val="24"/>
        </w:rPr>
      </w:pPr>
      <w:r w:rsidRPr="00313F99">
        <w:rPr>
          <w:rFonts w:ascii="Roboto" w:hAnsi="Roboto"/>
          <w:bCs/>
          <w:sz w:val="24"/>
          <w:szCs w:val="24"/>
        </w:rPr>
        <w:t xml:space="preserve">Bild 4: </w:t>
      </w:r>
      <w:r w:rsidR="00313F99" w:rsidRPr="00313F99">
        <w:rPr>
          <w:rFonts w:ascii="Roboto" w:eastAsia="Calibri" w:hAnsi="Roboto" w:cs="Calibri"/>
          <w:sz w:val="24"/>
          <w:szCs w:val="24"/>
        </w:rPr>
        <w:t>Robin Kreiselmeyer soll einmal technischer Geschäftsführer werden. Um die Einrichtung an der Maschine zu vereinfachen, plant er einen eigenen Bereich für die Programmierung der Bearbeitungszentren.</w:t>
      </w:r>
      <w:r w:rsidR="00313F99" w:rsidRPr="00313F99">
        <w:rPr>
          <w:rFonts w:ascii="Roboto" w:eastAsia="Calibri" w:hAnsi="Roboto" w:cs="Calibri"/>
          <w:color w:val="FF0000"/>
          <w:sz w:val="24"/>
          <w:szCs w:val="24"/>
        </w:rPr>
        <w:t xml:space="preserve"> </w:t>
      </w:r>
    </w:p>
    <w:p w14:paraId="190FD2C8" w14:textId="7CD2A3E4" w:rsidR="00FC3055" w:rsidRPr="00313F99" w:rsidRDefault="00FC3055" w:rsidP="005E6151">
      <w:pPr>
        <w:rPr>
          <w:rFonts w:ascii="Roboto" w:hAnsi="Roboto"/>
          <w:bCs/>
          <w:sz w:val="24"/>
          <w:szCs w:val="24"/>
        </w:rPr>
      </w:pPr>
    </w:p>
    <w:p w14:paraId="0F15FB61" w14:textId="77777777" w:rsidR="00FC3055" w:rsidRPr="00472D1D" w:rsidRDefault="00FC3055" w:rsidP="005E6151">
      <w:pPr>
        <w:rPr>
          <w:rFonts w:ascii="Roboto" w:hAnsi="Roboto"/>
          <w:bCs/>
        </w:rPr>
      </w:pPr>
    </w:p>
    <w:p w14:paraId="2254B96D" w14:textId="77777777" w:rsidR="00313F99" w:rsidRDefault="00313F99" w:rsidP="005E6151">
      <w:pPr>
        <w:rPr>
          <w:rFonts w:ascii="Roboto" w:hAnsi="Roboto"/>
          <w:b/>
        </w:rPr>
      </w:pPr>
    </w:p>
    <w:p w14:paraId="2E8415EF" w14:textId="110C5CE7" w:rsidR="00FC3055" w:rsidRPr="00313F99" w:rsidRDefault="005E6151" w:rsidP="005E6151">
      <w:pPr>
        <w:rPr>
          <w:rFonts w:ascii="Roboto" w:hAnsi="Roboto"/>
          <w:b/>
          <w:sz w:val="24"/>
          <w:szCs w:val="24"/>
        </w:rPr>
      </w:pPr>
      <w:r w:rsidRPr="00313F99">
        <w:rPr>
          <w:rFonts w:ascii="Roboto" w:hAnsi="Roboto"/>
          <w:b/>
          <w:sz w:val="24"/>
          <w:szCs w:val="24"/>
        </w:rPr>
        <w:t>Über HEDELIUS</w:t>
      </w:r>
    </w:p>
    <w:p w14:paraId="1C4A3C61" w14:textId="62A75B99" w:rsidR="005E6151" w:rsidRPr="00313F99" w:rsidRDefault="005E6151" w:rsidP="005E6151">
      <w:pPr>
        <w:rPr>
          <w:rFonts w:ascii="Roboto" w:hAnsi="Roboto"/>
          <w:sz w:val="24"/>
          <w:szCs w:val="24"/>
        </w:rPr>
      </w:pPr>
      <w:r w:rsidRPr="00313F99">
        <w:rPr>
          <w:rFonts w:ascii="Roboto" w:hAnsi="Roboto"/>
          <w:sz w:val="24"/>
          <w:szCs w:val="24"/>
        </w:rPr>
        <w:t xml:space="preserve">Die HEDELIUS Maschinenfabrik GmbH in Meppen wurde 1967 gegründet und beschäftigt heute 235 Mitarbeiter. Der Traditionsbetrieb wird von den Geschäftsführern Gerhard, Jürgen und Dennis Hempelmann sowie Reiner Korte geleitet. HEDELIUS hat sich auf die Entwicklung und Produktion vertikaler CNC-Fahrständer-Bearbeitungszentren spezialisiert. Das umfangreiche Maschinenprogramm umfasst drei-, vier- und fünfachsige Maschinen in Pendel- und Kombiausführung sowie innovative Lösungen zur flexiblen, produktionsbegleitenden Automation und wird europaweit vertrieben. Zu den Kunden zählen Maschinenhersteller und deren Zulieferer aus den Branchen Sondermaschinenbau, Landmaschinentechnik, Textilindustrie, Luftfahrtindustrie, Fahrzeugbau, Verpackungstechnik und viele mehr. Weitere Informationen auf: www.hedelius.de  </w:t>
      </w:r>
    </w:p>
    <w:p w14:paraId="66FB24CF" w14:textId="77777777" w:rsidR="005E6151" w:rsidRPr="009666CF" w:rsidRDefault="005E6151" w:rsidP="005E6151">
      <w:pPr>
        <w:rPr>
          <w:rFonts w:ascii="Roboto" w:hAnsi="Roboto"/>
          <w:b/>
        </w:rPr>
      </w:pPr>
    </w:p>
    <w:p w14:paraId="4BC015A8" w14:textId="31C1D27E" w:rsidR="005E6151" w:rsidRPr="00313F99" w:rsidRDefault="005E6151" w:rsidP="005E6151">
      <w:pPr>
        <w:rPr>
          <w:rFonts w:ascii="Roboto" w:hAnsi="Roboto"/>
          <w:b/>
          <w:sz w:val="24"/>
          <w:szCs w:val="24"/>
        </w:rPr>
      </w:pPr>
      <w:r w:rsidRPr="00313F99">
        <w:rPr>
          <w:rFonts w:ascii="Roboto" w:hAnsi="Roboto"/>
          <w:b/>
          <w:sz w:val="24"/>
          <w:szCs w:val="24"/>
        </w:rPr>
        <w:t>Pressekontakt</w:t>
      </w:r>
    </w:p>
    <w:p w14:paraId="230B9C8F" w14:textId="77777777" w:rsidR="005E6151" w:rsidRPr="00313F99" w:rsidRDefault="005E6151" w:rsidP="005E6151">
      <w:pPr>
        <w:rPr>
          <w:rFonts w:ascii="Roboto" w:hAnsi="Roboto"/>
          <w:sz w:val="24"/>
          <w:szCs w:val="24"/>
        </w:rPr>
      </w:pPr>
      <w:r w:rsidRPr="00313F99">
        <w:rPr>
          <w:rFonts w:ascii="Roboto" w:hAnsi="Roboto"/>
          <w:sz w:val="24"/>
          <w:szCs w:val="24"/>
        </w:rPr>
        <w:t>HEDELIUS Maschinenfabrik GmbH</w:t>
      </w:r>
      <w:r w:rsidRPr="00313F99">
        <w:rPr>
          <w:rFonts w:ascii="Roboto" w:hAnsi="Roboto"/>
          <w:sz w:val="24"/>
          <w:szCs w:val="24"/>
        </w:rPr>
        <w:br/>
        <w:t>Christian Lemm (Marketing)</w:t>
      </w:r>
      <w:r w:rsidRPr="00313F99">
        <w:rPr>
          <w:rFonts w:ascii="Roboto" w:hAnsi="Roboto"/>
          <w:sz w:val="24"/>
          <w:szCs w:val="24"/>
        </w:rPr>
        <w:br/>
        <w:t>Sandstraße 11</w:t>
      </w:r>
      <w:r w:rsidRPr="00313F99">
        <w:rPr>
          <w:rFonts w:ascii="Roboto" w:hAnsi="Roboto"/>
          <w:sz w:val="24"/>
          <w:szCs w:val="24"/>
        </w:rPr>
        <w:br/>
        <w:t>49716 Meppen</w:t>
      </w:r>
      <w:r w:rsidRPr="00313F99">
        <w:rPr>
          <w:rFonts w:ascii="Roboto" w:hAnsi="Roboto"/>
          <w:sz w:val="24"/>
          <w:szCs w:val="24"/>
        </w:rPr>
        <w:br/>
        <w:t>Tel. 05931 9819-971</w:t>
      </w:r>
      <w:r w:rsidRPr="00313F99">
        <w:rPr>
          <w:rFonts w:ascii="Roboto" w:hAnsi="Roboto"/>
          <w:sz w:val="24"/>
          <w:szCs w:val="24"/>
        </w:rPr>
        <w:br/>
        <w:t xml:space="preserve">christian.lemm@hedelius.de </w:t>
      </w:r>
    </w:p>
    <w:p w14:paraId="0F81DB37" w14:textId="48E5E1F3" w:rsidR="005E6151" w:rsidRPr="00313F99" w:rsidRDefault="005E6151" w:rsidP="005F6861">
      <w:pPr>
        <w:pStyle w:val="StandardWeb"/>
      </w:pPr>
    </w:p>
    <w:sectPr w:rsidR="005E6151" w:rsidRPr="00313F99" w:rsidSect="00754EF0">
      <w:headerReference w:type="default" r:id="rId12"/>
      <w:pgSz w:w="11906" w:h="16838"/>
      <w:pgMar w:top="2835" w:right="1418" w:bottom="1134" w:left="1418"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100199D" w14:textId="77777777" w:rsidR="00BA0D58" w:rsidRDefault="00BA0D58" w:rsidP="00754EF0">
      <w:pPr>
        <w:spacing w:after="0" w:line="240" w:lineRule="auto"/>
      </w:pPr>
      <w:r>
        <w:separator/>
      </w:r>
    </w:p>
  </w:endnote>
  <w:endnote w:type="continuationSeparator" w:id="0">
    <w:p w14:paraId="2ED213B2" w14:textId="77777777" w:rsidR="00BA0D58" w:rsidRDefault="00BA0D58" w:rsidP="00754EF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Roboto">
    <w:panose1 w:val="02000000000000000000"/>
    <w:charset w:val="00"/>
    <w:family w:val="auto"/>
    <w:pitch w:val="variable"/>
    <w:sig w:usb0="E00002FF" w:usb1="5000205B" w:usb2="0000002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3CA5A00" w14:textId="77777777" w:rsidR="00BA0D58" w:rsidRDefault="00BA0D58" w:rsidP="00754EF0">
      <w:pPr>
        <w:spacing w:after="0" w:line="240" w:lineRule="auto"/>
      </w:pPr>
      <w:r>
        <w:separator/>
      </w:r>
    </w:p>
  </w:footnote>
  <w:footnote w:type="continuationSeparator" w:id="0">
    <w:p w14:paraId="50BE8B09" w14:textId="77777777" w:rsidR="00BA0D58" w:rsidRDefault="00BA0D58" w:rsidP="00754EF0">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E43A070" w14:textId="6C00F9A9" w:rsidR="00754EF0" w:rsidRPr="00754EF0" w:rsidRDefault="00754EF0">
    <w:pPr>
      <w:pStyle w:val="Kopfzeile"/>
      <w:rPr>
        <w:rFonts w:ascii="Roboto" w:hAnsi="Roboto"/>
      </w:rPr>
    </w:pPr>
    <w:r w:rsidRPr="00754EF0">
      <w:rPr>
        <w:rFonts w:ascii="Roboto" w:hAnsi="Roboto"/>
        <w:noProof/>
        <w:lang w:eastAsia="de-DE"/>
      </w:rPr>
      <w:drawing>
        <wp:anchor distT="0" distB="0" distL="114300" distR="114300" simplePos="0" relativeHeight="251658240" behindDoc="1" locked="0" layoutInCell="1" allowOverlap="1" wp14:anchorId="5A903D16" wp14:editId="6A8448C2">
          <wp:simplePos x="0" y="0"/>
          <wp:positionH relativeFrom="margin">
            <wp:align>right</wp:align>
          </wp:positionH>
          <wp:positionV relativeFrom="paragraph">
            <wp:posOffset>-192405</wp:posOffset>
          </wp:positionV>
          <wp:extent cx="1886400" cy="658800"/>
          <wp:effectExtent l="0" t="0" r="0" b="8255"/>
          <wp:wrapTight wrapText="bothSides">
            <wp:wrapPolygon edited="0">
              <wp:start x="218" y="0"/>
              <wp:lineTo x="0" y="625"/>
              <wp:lineTo x="0" y="19996"/>
              <wp:lineTo x="218" y="21246"/>
              <wp:lineTo x="21164" y="21246"/>
              <wp:lineTo x="21382" y="19996"/>
              <wp:lineTo x="21382" y="625"/>
              <wp:lineTo x="21164" y="0"/>
              <wp:lineTo x="218" y="0"/>
            </wp:wrapPolygon>
          </wp:wrapTight>
          <wp:docPr id="5" name="Grafik 5" descr="http://upload.wikimedia.org/wikipedia/de/thumb/1/10/Hedelius_Maschinenfabrik_logo.svg/800px-Hedelius_Maschinenfabrik_logo.svg.png"/>
          <wp:cNvGraphicFramePr/>
          <a:graphic xmlns:a="http://schemas.openxmlformats.org/drawingml/2006/main">
            <a:graphicData uri="http://schemas.openxmlformats.org/drawingml/2006/picture">
              <pic:pic xmlns:pic="http://schemas.openxmlformats.org/drawingml/2006/picture">
                <pic:nvPicPr>
                  <pic:cNvPr id="3" name="Grafik 3" descr="http://upload.wikimedia.org/wikipedia/de/thumb/1/10/Hedelius_Maschinenfabrik_logo.svg/800px-Hedelius_Maschinenfabrik_logo.svg.png"/>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1886400" cy="6588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754EF0">
      <w:rPr>
        <w:rFonts w:ascii="Roboto" w:hAnsi="Roboto"/>
      </w:rPr>
      <w:t xml:space="preserve">PRESSEINFORMATION VOM </w:t>
    </w:r>
    <w:r w:rsidR="00313F99">
      <w:rPr>
        <w:rFonts w:ascii="Roboto" w:hAnsi="Roboto"/>
      </w:rPr>
      <w:t>15.06</w:t>
    </w:r>
    <w:r w:rsidRPr="00754EF0">
      <w:rPr>
        <w:rFonts w:ascii="Roboto" w:hAnsi="Roboto"/>
      </w:rPr>
      <w:t>.202</w:t>
    </w:r>
    <w:r w:rsidR="00CD4B05">
      <w:rPr>
        <w:rFonts w:ascii="Roboto" w:hAnsi="Roboto"/>
      </w:rPr>
      <w:t>3</w:t>
    </w:r>
  </w:p>
  <w:p w14:paraId="636EDEEC" w14:textId="77777777" w:rsidR="00754EF0" w:rsidRDefault="00754EF0">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9BC426F"/>
    <w:multiLevelType w:val="multilevel"/>
    <w:tmpl w:val="AEF44AB0"/>
    <w:lvl w:ilvl="0">
      <w:start w:val="1"/>
      <w:numFmt w:val="bullet"/>
      <w:lvlText w:val=""/>
      <w:lvlJc w:val="left"/>
      <w:pPr>
        <w:tabs>
          <w:tab w:val="num" w:pos="720"/>
        </w:tabs>
        <w:ind w:left="720" w:hanging="360"/>
      </w:pPr>
      <w:rPr>
        <w:rFonts w:ascii="Symbol" w:hAnsi="Symbol" w:hint="default"/>
        <w:sz w:val="20"/>
      </w:rPr>
    </w:lvl>
    <w:lvl w:ilvl="1" w:tentative="1">
      <w:numFmt w:val="bullet"/>
      <w:lvlText w:val="o"/>
      <w:lvlJc w:val="left"/>
      <w:pPr>
        <w:tabs>
          <w:tab w:val="num" w:pos="1440"/>
        </w:tabs>
        <w:ind w:left="1440" w:hanging="360"/>
      </w:pPr>
      <w:rPr>
        <w:rFonts w:ascii="Courier New" w:hAnsi="Courier New" w:hint="default"/>
        <w:sz w:val="20"/>
      </w:rPr>
    </w:lvl>
    <w:lvl w:ilvl="2" w:tentative="1">
      <w:numFmt w:val="bullet"/>
      <w:lvlText w:val=""/>
      <w:lvlJc w:val="left"/>
      <w:pPr>
        <w:tabs>
          <w:tab w:val="num" w:pos="2160"/>
        </w:tabs>
        <w:ind w:left="2160" w:hanging="360"/>
      </w:pPr>
      <w:rPr>
        <w:rFonts w:ascii="Wingdings" w:hAnsi="Wingdings" w:hint="default"/>
        <w:sz w:val="20"/>
      </w:rPr>
    </w:lvl>
    <w:lvl w:ilvl="3" w:tentative="1">
      <w:numFmt w:val="bullet"/>
      <w:lvlText w:val=""/>
      <w:lvlJc w:val="left"/>
      <w:pPr>
        <w:tabs>
          <w:tab w:val="num" w:pos="2880"/>
        </w:tabs>
        <w:ind w:left="2880" w:hanging="360"/>
      </w:pPr>
      <w:rPr>
        <w:rFonts w:ascii="Wingdings" w:hAnsi="Wingdings" w:hint="default"/>
        <w:sz w:val="20"/>
      </w:rPr>
    </w:lvl>
    <w:lvl w:ilvl="4" w:tentative="1">
      <w:numFmt w:val="bullet"/>
      <w:lvlText w:val=""/>
      <w:lvlJc w:val="left"/>
      <w:pPr>
        <w:tabs>
          <w:tab w:val="num" w:pos="3600"/>
        </w:tabs>
        <w:ind w:left="3600" w:hanging="360"/>
      </w:pPr>
      <w:rPr>
        <w:rFonts w:ascii="Wingdings" w:hAnsi="Wingdings" w:hint="default"/>
        <w:sz w:val="20"/>
      </w:rPr>
    </w:lvl>
    <w:lvl w:ilvl="5" w:tentative="1">
      <w:numFmt w:val="bullet"/>
      <w:lvlText w:val=""/>
      <w:lvlJc w:val="left"/>
      <w:pPr>
        <w:tabs>
          <w:tab w:val="num" w:pos="4320"/>
        </w:tabs>
        <w:ind w:left="4320" w:hanging="360"/>
      </w:pPr>
      <w:rPr>
        <w:rFonts w:ascii="Wingdings" w:hAnsi="Wingdings" w:hint="default"/>
        <w:sz w:val="20"/>
      </w:rPr>
    </w:lvl>
    <w:lvl w:ilvl="6" w:tentative="1">
      <w:numFmt w:val="bullet"/>
      <w:lvlText w:val=""/>
      <w:lvlJc w:val="left"/>
      <w:pPr>
        <w:tabs>
          <w:tab w:val="num" w:pos="5040"/>
        </w:tabs>
        <w:ind w:left="5040" w:hanging="360"/>
      </w:pPr>
      <w:rPr>
        <w:rFonts w:ascii="Wingdings" w:hAnsi="Wingdings" w:hint="default"/>
        <w:sz w:val="20"/>
      </w:rPr>
    </w:lvl>
    <w:lvl w:ilvl="7" w:tentative="1">
      <w:numFmt w:val="bullet"/>
      <w:lvlText w:val=""/>
      <w:lvlJc w:val="left"/>
      <w:pPr>
        <w:tabs>
          <w:tab w:val="num" w:pos="5760"/>
        </w:tabs>
        <w:ind w:left="5760" w:hanging="360"/>
      </w:pPr>
      <w:rPr>
        <w:rFonts w:ascii="Wingdings" w:hAnsi="Wingdings" w:hint="default"/>
        <w:sz w:val="20"/>
      </w:rPr>
    </w:lvl>
    <w:lvl w:ilvl="8" w:tentative="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5B2E4DB1"/>
    <w:multiLevelType w:val="hybridMultilevel"/>
    <w:tmpl w:val="3E583E0C"/>
    <w:lvl w:ilvl="0" w:tplc="EBD00AF8">
      <w:numFmt w:val="bullet"/>
      <w:lvlText w:val="-"/>
      <w:lvlJc w:val="left"/>
      <w:pPr>
        <w:ind w:left="720" w:hanging="360"/>
      </w:pPr>
      <w:rPr>
        <w:rFonts w:ascii="Calibri" w:eastAsiaTheme="minorHAnsi" w:hAnsi="Calibri" w:cs="Calibri"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num w:numId="1" w16cid:durableId="1371615869">
    <w:abstractNumId w:val="0"/>
  </w:num>
  <w:num w:numId="2" w16cid:durableId="1301810547">
    <w:abstractNumId w:val="1"/>
  </w:num>
  <w:num w:numId="3" w16cid:durableId="1119370774">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08"/>
  <w:hyphenationZone w:val="425"/>
  <w:characterSpacingControl w:val="doNotCompress"/>
  <w:hdrShapeDefaults>
    <o:shapedefaults v:ext="edit" spidmax="819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41F1C"/>
    <w:rsid w:val="00040073"/>
    <w:rsid w:val="00047E12"/>
    <w:rsid w:val="000873AF"/>
    <w:rsid w:val="0009497C"/>
    <w:rsid w:val="00104168"/>
    <w:rsid w:val="001122AD"/>
    <w:rsid w:val="001F2C51"/>
    <w:rsid w:val="002747CB"/>
    <w:rsid w:val="00313F99"/>
    <w:rsid w:val="003F1906"/>
    <w:rsid w:val="003F3174"/>
    <w:rsid w:val="004174CC"/>
    <w:rsid w:val="00443F03"/>
    <w:rsid w:val="00467190"/>
    <w:rsid w:val="00472D1D"/>
    <w:rsid w:val="004C70C1"/>
    <w:rsid w:val="004C71D2"/>
    <w:rsid w:val="00543E6E"/>
    <w:rsid w:val="005B5B28"/>
    <w:rsid w:val="005C5ADE"/>
    <w:rsid w:val="005E6151"/>
    <w:rsid w:val="005E7682"/>
    <w:rsid w:val="005F6861"/>
    <w:rsid w:val="005F7FF9"/>
    <w:rsid w:val="006345D2"/>
    <w:rsid w:val="0068352F"/>
    <w:rsid w:val="006D0C4E"/>
    <w:rsid w:val="006F79DD"/>
    <w:rsid w:val="00754EF0"/>
    <w:rsid w:val="00897659"/>
    <w:rsid w:val="009666CF"/>
    <w:rsid w:val="00996CC9"/>
    <w:rsid w:val="009B5451"/>
    <w:rsid w:val="009D0364"/>
    <w:rsid w:val="00A075F6"/>
    <w:rsid w:val="00A2640B"/>
    <w:rsid w:val="00A367B3"/>
    <w:rsid w:val="00A939AF"/>
    <w:rsid w:val="00AD0AA6"/>
    <w:rsid w:val="00B41F1C"/>
    <w:rsid w:val="00B56530"/>
    <w:rsid w:val="00BA0064"/>
    <w:rsid w:val="00BA0D58"/>
    <w:rsid w:val="00BA57BE"/>
    <w:rsid w:val="00C30B9F"/>
    <w:rsid w:val="00C344B6"/>
    <w:rsid w:val="00C86D8A"/>
    <w:rsid w:val="00C9450F"/>
    <w:rsid w:val="00CD4B05"/>
    <w:rsid w:val="00CE31F1"/>
    <w:rsid w:val="00D337C1"/>
    <w:rsid w:val="00D4710B"/>
    <w:rsid w:val="00D54BFD"/>
    <w:rsid w:val="00DE0E76"/>
    <w:rsid w:val="00E25B85"/>
    <w:rsid w:val="00E62D24"/>
    <w:rsid w:val="00E8024D"/>
    <w:rsid w:val="00F150E8"/>
    <w:rsid w:val="00FB75E5"/>
    <w:rsid w:val="00FC3055"/>
    <w:rsid w:val="00FD5200"/>
  </w:rsids>
  <m:mathPr>
    <m:mathFont m:val="Cambria Math"/>
    <m:brkBin m:val="before"/>
    <m:brkBinSub m:val="--"/>
    <m:smallFrac m:val="0"/>
    <m:dispDef/>
    <m:lMargin m:val="0"/>
    <m:rMargin m:val="0"/>
    <m:defJc m:val="centerGroup"/>
    <m:wrapIndent m:val="1440"/>
    <m:intLim m:val="subSup"/>
    <m:naryLim m:val="undOvr"/>
  </m:mathPr>
  <w:themeFontLang w:val="de-DE" w:bidi="ar-SA"/>
  <w:clrSchemeMapping w:bg1="light1" w:t1="dark1" w:bg2="light2" w:t2="dark2" w:accent1="accent1" w:accent2="accent2" w:accent3="accent3" w:accent4="accent4" w:accent5="accent5" w:accent6="accent6" w:hyperlink="hyperlink" w:followedHyperlink="followedHyperlink"/>
  <w:shapeDefaults>
    <o:shapedefaults v:ext="edit" spidmax="8193"/>
    <o:shapelayout v:ext="edit">
      <o:idmap v:ext="edit" data="1"/>
    </o:shapelayout>
  </w:shapeDefaults>
  <w:decimalSymbol w:val=","/>
  <w:listSeparator w:val=";"/>
  <w14:docId w14:val="3B8D31F8"/>
  <w15:docId w15:val="{A164EFA9-6829-431F-9CEB-DBFC6C35D49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de-D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style>
  <w:style w:type="paragraph" w:styleId="berschrift1">
    <w:name w:val="heading 1"/>
    <w:basedOn w:val="Standard"/>
    <w:link w:val="berschrift1Zchn"/>
    <w:uiPriority w:val="9"/>
    <w:qFormat/>
    <w:rsid w:val="004174CC"/>
    <w:pPr>
      <w:spacing w:before="100" w:beforeAutospacing="1" w:after="100" w:afterAutospacing="1" w:line="240" w:lineRule="auto"/>
      <w:outlineLvl w:val="0"/>
    </w:pPr>
    <w:rPr>
      <w:rFonts w:ascii="Times New Roman" w:eastAsia="Times New Roman" w:hAnsi="Times New Roman" w:cs="Times New Roman"/>
      <w:b/>
      <w:bCs/>
      <w:kern w:val="36"/>
      <w:sz w:val="48"/>
      <w:szCs w:val="48"/>
      <w:lang w:eastAsia="de-DE"/>
    </w:rPr>
  </w:style>
  <w:style w:type="paragraph" w:styleId="berschrift2">
    <w:name w:val="heading 2"/>
    <w:basedOn w:val="Standard"/>
    <w:next w:val="Standard"/>
    <w:link w:val="berschrift2Zchn"/>
    <w:uiPriority w:val="9"/>
    <w:semiHidden/>
    <w:unhideWhenUsed/>
    <w:qFormat/>
    <w:rsid w:val="004174CC"/>
    <w:pPr>
      <w:keepNext/>
      <w:keepLines/>
      <w:spacing w:before="40" w:after="0"/>
      <w:outlineLvl w:val="1"/>
    </w:pPr>
    <w:rPr>
      <w:rFonts w:asciiTheme="majorHAnsi" w:eastAsiaTheme="majorEastAsia" w:hAnsiTheme="majorHAnsi" w:cstheme="majorBidi"/>
      <w:color w:val="2F5496" w:themeColor="accent1" w:themeShade="BF"/>
      <w:sz w:val="26"/>
      <w:szCs w:val="26"/>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Fett">
    <w:name w:val="Strong"/>
    <w:basedOn w:val="Absatz-Standardschriftart"/>
    <w:uiPriority w:val="22"/>
    <w:qFormat/>
    <w:rsid w:val="00B41F1C"/>
    <w:rPr>
      <w:b/>
      <w:bCs/>
    </w:rPr>
  </w:style>
  <w:style w:type="paragraph" w:styleId="StandardWeb">
    <w:name w:val="Normal (Web)"/>
    <w:basedOn w:val="Standard"/>
    <w:uiPriority w:val="99"/>
    <w:unhideWhenUsed/>
    <w:rsid w:val="00B41F1C"/>
    <w:pPr>
      <w:spacing w:before="100" w:beforeAutospacing="1" w:after="100" w:afterAutospacing="1" w:line="240" w:lineRule="auto"/>
    </w:pPr>
    <w:rPr>
      <w:rFonts w:ascii="Times New Roman" w:eastAsia="Times New Roman" w:hAnsi="Times New Roman" w:cs="Times New Roman"/>
      <w:sz w:val="24"/>
      <w:szCs w:val="24"/>
      <w:lang w:eastAsia="de-DE"/>
    </w:rPr>
  </w:style>
  <w:style w:type="character" w:customStyle="1" w:styleId="berschrift1Zchn">
    <w:name w:val="Überschrift 1 Zchn"/>
    <w:basedOn w:val="Absatz-Standardschriftart"/>
    <w:link w:val="berschrift1"/>
    <w:uiPriority w:val="9"/>
    <w:rsid w:val="004174CC"/>
    <w:rPr>
      <w:rFonts w:ascii="Times New Roman" w:eastAsia="Times New Roman" w:hAnsi="Times New Roman" w:cs="Times New Roman"/>
      <w:b/>
      <w:bCs/>
      <w:kern w:val="36"/>
      <w:sz w:val="48"/>
      <w:szCs w:val="48"/>
      <w:lang w:eastAsia="de-DE"/>
    </w:rPr>
  </w:style>
  <w:style w:type="character" w:customStyle="1" w:styleId="text-blacktext-xs">
    <w:name w:val="text-blacktext-xs"/>
    <w:basedOn w:val="Absatz-Standardschriftart"/>
    <w:rsid w:val="004174CC"/>
  </w:style>
  <w:style w:type="character" w:customStyle="1" w:styleId="berschrift2Zchn">
    <w:name w:val="Überschrift 2 Zchn"/>
    <w:basedOn w:val="Absatz-Standardschriftart"/>
    <w:link w:val="berschrift2"/>
    <w:uiPriority w:val="9"/>
    <w:semiHidden/>
    <w:rsid w:val="004174CC"/>
    <w:rPr>
      <w:rFonts w:asciiTheme="majorHAnsi" w:eastAsiaTheme="majorEastAsia" w:hAnsiTheme="majorHAnsi" w:cstheme="majorBidi"/>
      <w:color w:val="2F5496" w:themeColor="accent1" w:themeShade="BF"/>
      <w:sz w:val="26"/>
      <w:szCs w:val="26"/>
    </w:rPr>
  </w:style>
  <w:style w:type="character" w:customStyle="1" w:styleId="Beschriftung1">
    <w:name w:val="Beschriftung1"/>
    <w:basedOn w:val="Absatz-Standardschriftart"/>
    <w:rsid w:val="004174CC"/>
  </w:style>
  <w:style w:type="character" w:customStyle="1" w:styleId="source">
    <w:name w:val="source"/>
    <w:basedOn w:val="Absatz-Standardschriftart"/>
    <w:rsid w:val="004174CC"/>
  </w:style>
  <w:style w:type="character" w:customStyle="1" w:styleId="has-inline-color">
    <w:name w:val="has-inline-color"/>
    <w:basedOn w:val="Absatz-Standardschriftart"/>
    <w:rsid w:val="004174CC"/>
  </w:style>
  <w:style w:type="character" w:styleId="Hyperlink">
    <w:name w:val="Hyperlink"/>
    <w:basedOn w:val="Absatz-Standardschriftart"/>
    <w:uiPriority w:val="99"/>
    <w:unhideWhenUsed/>
    <w:rsid w:val="00AD0AA6"/>
    <w:rPr>
      <w:color w:val="0000FF"/>
      <w:u w:val="single"/>
    </w:rPr>
  </w:style>
  <w:style w:type="paragraph" w:styleId="Listenabsatz">
    <w:name w:val="List Paragraph"/>
    <w:basedOn w:val="Standard"/>
    <w:uiPriority w:val="34"/>
    <w:qFormat/>
    <w:rsid w:val="00047E12"/>
    <w:pPr>
      <w:spacing w:after="200" w:line="276" w:lineRule="auto"/>
      <w:ind w:left="720"/>
      <w:contextualSpacing/>
    </w:pPr>
  </w:style>
  <w:style w:type="character" w:styleId="Kommentarzeichen">
    <w:name w:val="annotation reference"/>
    <w:basedOn w:val="Absatz-Standardschriftart"/>
    <w:uiPriority w:val="99"/>
    <w:semiHidden/>
    <w:unhideWhenUsed/>
    <w:rsid w:val="00D4710B"/>
    <w:rPr>
      <w:sz w:val="16"/>
      <w:szCs w:val="16"/>
    </w:rPr>
  </w:style>
  <w:style w:type="paragraph" w:styleId="Kommentartext">
    <w:name w:val="annotation text"/>
    <w:basedOn w:val="Standard"/>
    <w:link w:val="KommentartextZchn"/>
    <w:uiPriority w:val="99"/>
    <w:semiHidden/>
    <w:unhideWhenUsed/>
    <w:rsid w:val="00D4710B"/>
    <w:pPr>
      <w:spacing w:line="240" w:lineRule="auto"/>
    </w:pPr>
    <w:rPr>
      <w:sz w:val="20"/>
      <w:szCs w:val="20"/>
    </w:rPr>
  </w:style>
  <w:style w:type="character" w:customStyle="1" w:styleId="KommentartextZchn">
    <w:name w:val="Kommentartext Zchn"/>
    <w:basedOn w:val="Absatz-Standardschriftart"/>
    <w:link w:val="Kommentartext"/>
    <w:uiPriority w:val="99"/>
    <w:semiHidden/>
    <w:rsid w:val="00D4710B"/>
    <w:rPr>
      <w:sz w:val="20"/>
      <w:szCs w:val="20"/>
    </w:rPr>
  </w:style>
  <w:style w:type="paragraph" w:styleId="Kommentarthema">
    <w:name w:val="annotation subject"/>
    <w:basedOn w:val="Kommentartext"/>
    <w:next w:val="Kommentartext"/>
    <w:link w:val="KommentarthemaZchn"/>
    <w:uiPriority w:val="99"/>
    <w:semiHidden/>
    <w:unhideWhenUsed/>
    <w:rsid w:val="00D4710B"/>
    <w:rPr>
      <w:b/>
      <w:bCs/>
    </w:rPr>
  </w:style>
  <w:style w:type="character" w:customStyle="1" w:styleId="KommentarthemaZchn">
    <w:name w:val="Kommentarthema Zchn"/>
    <w:basedOn w:val="KommentartextZchn"/>
    <w:link w:val="Kommentarthema"/>
    <w:uiPriority w:val="99"/>
    <w:semiHidden/>
    <w:rsid w:val="00D4710B"/>
    <w:rPr>
      <w:b/>
      <w:bCs/>
      <w:sz w:val="20"/>
      <w:szCs w:val="20"/>
    </w:rPr>
  </w:style>
  <w:style w:type="character" w:customStyle="1" w:styleId="NichtaufgelsteErwhnung1">
    <w:name w:val="Nicht aufgelöste Erwähnung1"/>
    <w:basedOn w:val="Absatz-Standardschriftart"/>
    <w:uiPriority w:val="99"/>
    <w:semiHidden/>
    <w:unhideWhenUsed/>
    <w:rsid w:val="000873AF"/>
    <w:rPr>
      <w:color w:val="605E5C"/>
      <w:shd w:val="clear" w:color="auto" w:fill="E1DFDD"/>
    </w:rPr>
  </w:style>
  <w:style w:type="paragraph" w:styleId="Kopfzeile">
    <w:name w:val="header"/>
    <w:basedOn w:val="Standard"/>
    <w:link w:val="KopfzeileZchn"/>
    <w:uiPriority w:val="99"/>
    <w:unhideWhenUsed/>
    <w:rsid w:val="00754EF0"/>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754EF0"/>
  </w:style>
  <w:style w:type="paragraph" w:styleId="Fuzeile">
    <w:name w:val="footer"/>
    <w:basedOn w:val="Standard"/>
    <w:link w:val="FuzeileZchn"/>
    <w:uiPriority w:val="99"/>
    <w:unhideWhenUsed/>
    <w:rsid w:val="00754EF0"/>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754EF0"/>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00463880">
      <w:bodyDiv w:val="1"/>
      <w:marLeft w:val="0"/>
      <w:marRight w:val="0"/>
      <w:marTop w:val="0"/>
      <w:marBottom w:val="0"/>
      <w:divBdr>
        <w:top w:val="none" w:sz="0" w:space="0" w:color="auto"/>
        <w:left w:val="none" w:sz="0" w:space="0" w:color="auto"/>
        <w:bottom w:val="none" w:sz="0" w:space="0" w:color="auto"/>
        <w:right w:val="none" w:sz="0" w:space="0" w:color="auto"/>
      </w:divBdr>
      <w:divsChild>
        <w:div w:id="337970284">
          <w:marLeft w:val="0"/>
          <w:marRight w:val="0"/>
          <w:marTop w:val="0"/>
          <w:marBottom w:val="0"/>
          <w:divBdr>
            <w:top w:val="none" w:sz="0" w:space="0" w:color="auto"/>
            <w:left w:val="none" w:sz="0" w:space="0" w:color="auto"/>
            <w:bottom w:val="none" w:sz="0" w:space="0" w:color="auto"/>
            <w:right w:val="none" w:sz="0" w:space="0" w:color="auto"/>
          </w:divBdr>
        </w:div>
      </w:divsChild>
    </w:div>
    <w:div w:id="775372442">
      <w:bodyDiv w:val="1"/>
      <w:marLeft w:val="0"/>
      <w:marRight w:val="0"/>
      <w:marTop w:val="0"/>
      <w:marBottom w:val="0"/>
      <w:divBdr>
        <w:top w:val="none" w:sz="0" w:space="0" w:color="auto"/>
        <w:left w:val="none" w:sz="0" w:space="0" w:color="auto"/>
        <w:bottom w:val="none" w:sz="0" w:space="0" w:color="auto"/>
        <w:right w:val="none" w:sz="0" w:space="0" w:color="auto"/>
      </w:divBdr>
      <w:divsChild>
        <w:div w:id="1363896347">
          <w:marLeft w:val="0"/>
          <w:marRight w:val="0"/>
          <w:marTop w:val="0"/>
          <w:marBottom w:val="0"/>
          <w:divBdr>
            <w:top w:val="none" w:sz="0" w:space="0" w:color="auto"/>
            <w:left w:val="none" w:sz="0" w:space="0" w:color="auto"/>
            <w:bottom w:val="none" w:sz="0" w:space="0" w:color="auto"/>
            <w:right w:val="none" w:sz="0" w:space="0" w:color="auto"/>
          </w:divBdr>
        </w:div>
        <w:div w:id="61487249">
          <w:marLeft w:val="0"/>
          <w:marRight w:val="0"/>
          <w:marTop w:val="0"/>
          <w:marBottom w:val="0"/>
          <w:divBdr>
            <w:top w:val="none" w:sz="0" w:space="0" w:color="auto"/>
            <w:left w:val="none" w:sz="0" w:space="0" w:color="auto"/>
            <w:bottom w:val="none" w:sz="0" w:space="0" w:color="auto"/>
            <w:right w:val="none" w:sz="0" w:space="0" w:color="auto"/>
          </w:divBdr>
        </w:div>
      </w:divsChild>
    </w:div>
    <w:div w:id="957294221">
      <w:bodyDiv w:val="1"/>
      <w:marLeft w:val="0"/>
      <w:marRight w:val="0"/>
      <w:marTop w:val="0"/>
      <w:marBottom w:val="0"/>
      <w:divBdr>
        <w:top w:val="none" w:sz="0" w:space="0" w:color="auto"/>
        <w:left w:val="none" w:sz="0" w:space="0" w:color="auto"/>
        <w:bottom w:val="none" w:sz="0" w:space="0" w:color="auto"/>
        <w:right w:val="none" w:sz="0" w:space="0" w:color="auto"/>
      </w:divBdr>
      <w:divsChild>
        <w:div w:id="1925607126">
          <w:marLeft w:val="0"/>
          <w:marRight w:val="0"/>
          <w:marTop w:val="0"/>
          <w:marBottom w:val="0"/>
          <w:divBdr>
            <w:top w:val="none" w:sz="0" w:space="0" w:color="auto"/>
            <w:left w:val="none" w:sz="0" w:space="0" w:color="auto"/>
            <w:bottom w:val="none" w:sz="0" w:space="0" w:color="auto"/>
            <w:right w:val="none" w:sz="0" w:space="0" w:color="auto"/>
          </w:divBdr>
        </w:div>
      </w:divsChild>
    </w:div>
    <w:div w:id="1435784275">
      <w:bodyDiv w:val="1"/>
      <w:marLeft w:val="0"/>
      <w:marRight w:val="0"/>
      <w:marTop w:val="0"/>
      <w:marBottom w:val="0"/>
      <w:divBdr>
        <w:top w:val="none" w:sz="0" w:space="0" w:color="auto"/>
        <w:left w:val="none" w:sz="0" w:space="0" w:color="auto"/>
        <w:bottom w:val="none" w:sz="0" w:space="0" w:color="auto"/>
        <w:right w:val="none" w:sz="0" w:space="0" w:color="auto"/>
      </w:divBdr>
    </w:div>
    <w:div w:id="1622609120">
      <w:bodyDiv w:val="1"/>
      <w:marLeft w:val="0"/>
      <w:marRight w:val="0"/>
      <w:marTop w:val="0"/>
      <w:marBottom w:val="0"/>
      <w:divBdr>
        <w:top w:val="none" w:sz="0" w:space="0" w:color="auto"/>
        <w:left w:val="none" w:sz="0" w:space="0" w:color="auto"/>
        <w:bottom w:val="none" w:sz="0" w:space="0" w:color="auto"/>
        <w:right w:val="none" w:sz="0" w:space="0" w:color="auto"/>
      </w:divBdr>
      <w:divsChild>
        <w:div w:id="394745898">
          <w:marLeft w:val="0"/>
          <w:marRight w:val="0"/>
          <w:marTop w:val="0"/>
          <w:marBottom w:val="0"/>
          <w:divBdr>
            <w:top w:val="none" w:sz="0" w:space="0" w:color="auto"/>
            <w:left w:val="none" w:sz="0" w:space="0" w:color="auto"/>
            <w:bottom w:val="none" w:sz="0" w:space="0" w:color="auto"/>
            <w:right w:val="none" w:sz="0" w:space="0" w:color="auto"/>
          </w:divBdr>
          <w:divsChild>
            <w:div w:id="312955467">
              <w:marLeft w:val="0"/>
              <w:marRight w:val="0"/>
              <w:marTop w:val="0"/>
              <w:marBottom w:val="0"/>
              <w:divBdr>
                <w:top w:val="none" w:sz="0" w:space="0" w:color="auto"/>
                <w:left w:val="none" w:sz="0" w:space="0" w:color="auto"/>
                <w:bottom w:val="none" w:sz="0" w:space="0" w:color="auto"/>
                <w:right w:val="none" w:sz="0" w:space="0" w:color="auto"/>
              </w:divBdr>
            </w:div>
          </w:divsChild>
        </w:div>
        <w:div w:id="2015961492">
          <w:marLeft w:val="0"/>
          <w:marRight w:val="0"/>
          <w:marTop w:val="0"/>
          <w:marBottom w:val="0"/>
          <w:divBdr>
            <w:top w:val="none" w:sz="0" w:space="0" w:color="auto"/>
            <w:left w:val="none" w:sz="0" w:space="0" w:color="auto"/>
            <w:bottom w:val="none" w:sz="0" w:space="0" w:color="auto"/>
            <w:right w:val="none" w:sz="0" w:space="0" w:color="auto"/>
          </w:divBdr>
        </w:div>
        <w:div w:id="1183595402">
          <w:marLeft w:val="0"/>
          <w:marRight w:val="0"/>
          <w:marTop w:val="0"/>
          <w:marBottom w:val="0"/>
          <w:divBdr>
            <w:top w:val="none" w:sz="0" w:space="0" w:color="auto"/>
            <w:left w:val="none" w:sz="0" w:space="0" w:color="auto"/>
            <w:bottom w:val="none" w:sz="0" w:space="0" w:color="auto"/>
            <w:right w:val="none" w:sz="0" w:space="0" w:color="auto"/>
          </w:divBdr>
          <w:divsChild>
            <w:div w:id="954481890">
              <w:marLeft w:val="0"/>
              <w:marRight w:val="0"/>
              <w:marTop w:val="0"/>
              <w:marBottom w:val="0"/>
              <w:divBdr>
                <w:top w:val="none" w:sz="0" w:space="0" w:color="auto"/>
                <w:left w:val="none" w:sz="0" w:space="0" w:color="auto"/>
                <w:bottom w:val="none" w:sz="0" w:space="0" w:color="auto"/>
                <w:right w:val="none" w:sz="0" w:space="0" w:color="auto"/>
              </w:divBdr>
            </w:div>
          </w:divsChild>
        </w:div>
        <w:div w:id="1058211839">
          <w:marLeft w:val="0"/>
          <w:marRight w:val="0"/>
          <w:marTop w:val="0"/>
          <w:marBottom w:val="0"/>
          <w:divBdr>
            <w:top w:val="none" w:sz="0" w:space="0" w:color="auto"/>
            <w:left w:val="none" w:sz="0" w:space="0" w:color="auto"/>
            <w:bottom w:val="none" w:sz="0" w:space="0" w:color="auto"/>
            <w:right w:val="none" w:sz="0" w:space="0" w:color="auto"/>
          </w:divBdr>
        </w:div>
        <w:div w:id="1855343900">
          <w:marLeft w:val="0"/>
          <w:marRight w:val="0"/>
          <w:marTop w:val="0"/>
          <w:marBottom w:val="0"/>
          <w:divBdr>
            <w:top w:val="none" w:sz="0" w:space="0" w:color="auto"/>
            <w:left w:val="none" w:sz="0" w:space="0" w:color="auto"/>
            <w:bottom w:val="none" w:sz="0" w:space="0" w:color="auto"/>
            <w:right w:val="none" w:sz="0" w:space="0" w:color="auto"/>
          </w:divBdr>
          <w:divsChild>
            <w:div w:id="1394542051">
              <w:marLeft w:val="0"/>
              <w:marRight w:val="0"/>
              <w:marTop w:val="0"/>
              <w:marBottom w:val="0"/>
              <w:divBdr>
                <w:top w:val="none" w:sz="0" w:space="0" w:color="auto"/>
                <w:left w:val="none" w:sz="0" w:space="0" w:color="auto"/>
                <w:bottom w:val="none" w:sz="0" w:space="0" w:color="auto"/>
                <w:right w:val="none" w:sz="0" w:space="0" w:color="auto"/>
              </w:divBdr>
            </w:div>
          </w:divsChild>
        </w:div>
        <w:div w:id="2052420348">
          <w:marLeft w:val="0"/>
          <w:marRight w:val="0"/>
          <w:marTop w:val="0"/>
          <w:marBottom w:val="0"/>
          <w:divBdr>
            <w:top w:val="none" w:sz="0" w:space="0" w:color="auto"/>
            <w:left w:val="none" w:sz="0" w:space="0" w:color="auto"/>
            <w:bottom w:val="none" w:sz="0" w:space="0" w:color="auto"/>
            <w:right w:val="none" w:sz="0" w:space="0" w:color="auto"/>
          </w:divBdr>
          <w:divsChild>
            <w:div w:id="1052389466">
              <w:marLeft w:val="0"/>
              <w:marRight w:val="0"/>
              <w:marTop w:val="0"/>
              <w:marBottom w:val="0"/>
              <w:divBdr>
                <w:top w:val="none" w:sz="0" w:space="0" w:color="auto"/>
                <w:left w:val="none" w:sz="0" w:space="0" w:color="auto"/>
                <w:bottom w:val="none" w:sz="0" w:space="0" w:color="auto"/>
                <w:right w:val="none" w:sz="0" w:space="0" w:color="auto"/>
              </w:divBdr>
            </w:div>
          </w:divsChild>
        </w:div>
        <w:div w:id="1310596359">
          <w:marLeft w:val="0"/>
          <w:marRight w:val="0"/>
          <w:marTop w:val="0"/>
          <w:marBottom w:val="0"/>
          <w:divBdr>
            <w:top w:val="none" w:sz="0" w:space="0" w:color="auto"/>
            <w:left w:val="none" w:sz="0" w:space="0" w:color="auto"/>
            <w:bottom w:val="none" w:sz="0" w:space="0" w:color="auto"/>
            <w:right w:val="none" w:sz="0" w:space="0" w:color="auto"/>
          </w:divBdr>
        </w:div>
        <w:div w:id="334964961">
          <w:marLeft w:val="0"/>
          <w:marRight w:val="0"/>
          <w:marTop w:val="0"/>
          <w:marBottom w:val="0"/>
          <w:divBdr>
            <w:top w:val="none" w:sz="0" w:space="0" w:color="auto"/>
            <w:left w:val="none" w:sz="0" w:space="0" w:color="auto"/>
            <w:bottom w:val="none" w:sz="0" w:space="0" w:color="auto"/>
            <w:right w:val="none" w:sz="0" w:space="0" w:color="auto"/>
          </w:divBdr>
        </w:div>
        <w:div w:id="991058177">
          <w:marLeft w:val="0"/>
          <w:marRight w:val="0"/>
          <w:marTop w:val="0"/>
          <w:marBottom w:val="0"/>
          <w:divBdr>
            <w:top w:val="none" w:sz="0" w:space="0" w:color="auto"/>
            <w:left w:val="none" w:sz="0" w:space="0" w:color="auto"/>
            <w:bottom w:val="none" w:sz="0" w:space="0" w:color="auto"/>
            <w:right w:val="none" w:sz="0" w:space="0" w:color="auto"/>
          </w:divBdr>
          <w:divsChild>
            <w:div w:id="1187524493">
              <w:marLeft w:val="0"/>
              <w:marRight w:val="0"/>
              <w:marTop w:val="0"/>
              <w:marBottom w:val="0"/>
              <w:divBdr>
                <w:top w:val="none" w:sz="0" w:space="0" w:color="auto"/>
                <w:left w:val="none" w:sz="0" w:space="0" w:color="auto"/>
                <w:bottom w:val="none" w:sz="0" w:space="0" w:color="auto"/>
                <w:right w:val="none" w:sz="0" w:space="0" w:color="auto"/>
              </w:divBdr>
            </w:div>
          </w:divsChild>
        </w:div>
        <w:div w:id="1513104875">
          <w:marLeft w:val="0"/>
          <w:marRight w:val="0"/>
          <w:marTop w:val="0"/>
          <w:marBottom w:val="0"/>
          <w:divBdr>
            <w:top w:val="none" w:sz="0" w:space="0" w:color="auto"/>
            <w:left w:val="none" w:sz="0" w:space="0" w:color="auto"/>
            <w:bottom w:val="none" w:sz="0" w:space="0" w:color="auto"/>
            <w:right w:val="none" w:sz="0" w:space="0" w:color="auto"/>
          </w:divBdr>
          <w:divsChild>
            <w:div w:id="573778576">
              <w:marLeft w:val="0"/>
              <w:marRight w:val="0"/>
              <w:marTop w:val="0"/>
              <w:marBottom w:val="0"/>
              <w:divBdr>
                <w:top w:val="none" w:sz="0" w:space="0" w:color="auto"/>
                <w:left w:val="none" w:sz="0" w:space="0" w:color="auto"/>
                <w:bottom w:val="none" w:sz="0" w:space="0" w:color="auto"/>
                <w:right w:val="none" w:sz="0" w:space="0" w:color="auto"/>
              </w:divBdr>
            </w:div>
          </w:divsChild>
        </w:div>
        <w:div w:id="998650556">
          <w:marLeft w:val="0"/>
          <w:marRight w:val="0"/>
          <w:marTop w:val="0"/>
          <w:marBottom w:val="0"/>
          <w:divBdr>
            <w:top w:val="none" w:sz="0" w:space="0" w:color="auto"/>
            <w:left w:val="none" w:sz="0" w:space="0" w:color="auto"/>
            <w:bottom w:val="none" w:sz="0" w:space="0" w:color="auto"/>
            <w:right w:val="none" w:sz="0" w:space="0" w:color="auto"/>
          </w:divBdr>
        </w:div>
        <w:div w:id="1934046215">
          <w:marLeft w:val="0"/>
          <w:marRight w:val="0"/>
          <w:marTop w:val="0"/>
          <w:marBottom w:val="0"/>
          <w:divBdr>
            <w:top w:val="none" w:sz="0" w:space="0" w:color="auto"/>
            <w:left w:val="none" w:sz="0" w:space="0" w:color="auto"/>
            <w:bottom w:val="none" w:sz="0" w:space="0" w:color="auto"/>
            <w:right w:val="none" w:sz="0" w:space="0" w:color="auto"/>
          </w:divBdr>
        </w:div>
        <w:div w:id="1850409889">
          <w:marLeft w:val="0"/>
          <w:marRight w:val="0"/>
          <w:marTop w:val="0"/>
          <w:marBottom w:val="0"/>
          <w:divBdr>
            <w:top w:val="none" w:sz="0" w:space="0" w:color="auto"/>
            <w:left w:val="none" w:sz="0" w:space="0" w:color="auto"/>
            <w:bottom w:val="none" w:sz="0" w:space="0" w:color="auto"/>
            <w:right w:val="none" w:sz="0" w:space="0" w:color="auto"/>
          </w:divBdr>
          <w:divsChild>
            <w:div w:id="206334356">
              <w:marLeft w:val="0"/>
              <w:marRight w:val="0"/>
              <w:marTop w:val="0"/>
              <w:marBottom w:val="0"/>
              <w:divBdr>
                <w:top w:val="none" w:sz="0" w:space="0" w:color="auto"/>
                <w:left w:val="none" w:sz="0" w:space="0" w:color="auto"/>
                <w:bottom w:val="none" w:sz="0" w:space="0" w:color="auto"/>
                <w:right w:val="none" w:sz="0" w:space="0" w:color="auto"/>
              </w:divBdr>
            </w:div>
          </w:divsChild>
        </w:div>
        <w:div w:id="2013024875">
          <w:marLeft w:val="0"/>
          <w:marRight w:val="0"/>
          <w:marTop w:val="0"/>
          <w:marBottom w:val="0"/>
          <w:divBdr>
            <w:top w:val="none" w:sz="0" w:space="0" w:color="auto"/>
            <w:left w:val="none" w:sz="0" w:space="0" w:color="auto"/>
            <w:bottom w:val="none" w:sz="0" w:space="0" w:color="auto"/>
            <w:right w:val="none" w:sz="0" w:space="0" w:color="auto"/>
          </w:divBdr>
          <w:divsChild>
            <w:div w:id="832573544">
              <w:marLeft w:val="0"/>
              <w:marRight w:val="0"/>
              <w:marTop w:val="0"/>
              <w:marBottom w:val="0"/>
              <w:divBdr>
                <w:top w:val="none" w:sz="0" w:space="0" w:color="auto"/>
                <w:left w:val="none" w:sz="0" w:space="0" w:color="auto"/>
                <w:bottom w:val="none" w:sz="0" w:space="0" w:color="auto"/>
                <w:right w:val="none" w:sz="0" w:space="0" w:color="auto"/>
              </w:divBdr>
            </w:div>
          </w:divsChild>
        </w:div>
        <w:div w:id="1963727818">
          <w:marLeft w:val="0"/>
          <w:marRight w:val="0"/>
          <w:marTop w:val="0"/>
          <w:marBottom w:val="0"/>
          <w:divBdr>
            <w:top w:val="none" w:sz="0" w:space="0" w:color="auto"/>
            <w:left w:val="none" w:sz="0" w:space="0" w:color="auto"/>
            <w:bottom w:val="none" w:sz="0" w:space="0" w:color="auto"/>
            <w:right w:val="none" w:sz="0" w:space="0" w:color="auto"/>
          </w:divBdr>
        </w:div>
        <w:div w:id="1280061988">
          <w:marLeft w:val="0"/>
          <w:marRight w:val="0"/>
          <w:marTop w:val="0"/>
          <w:marBottom w:val="0"/>
          <w:divBdr>
            <w:top w:val="none" w:sz="0" w:space="0" w:color="auto"/>
            <w:left w:val="none" w:sz="0" w:space="0" w:color="auto"/>
            <w:bottom w:val="none" w:sz="0" w:space="0" w:color="auto"/>
            <w:right w:val="none" w:sz="0" w:space="0" w:color="auto"/>
          </w:divBdr>
          <w:divsChild>
            <w:div w:id="529295786">
              <w:marLeft w:val="0"/>
              <w:marRight w:val="0"/>
              <w:marTop w:val="0"/>
              <w:marBottom w:val="0"/>
              <w:divBdr>
                <w:top w:val="none" w:sz="0" w:space="0" w:color="auto"/>
                <w:left w:val="none" w:sz="0" w:space="0" w:color="auto"/>
                <w:bottom w:val="none" w:sz="0" w:space="0" w:color="auto"/>
                <w:right w:val="none" w:sz="0" w:space="0" w:color="auto"/>
              </w:divBdr>
            </w:div>
          </w:divsChild>
        </w:div>
        <w:div w:id="816606656">
          <w:marLeft w:val="0"/>
          <w:marRight w:val="0"/>
          <w:marTop w:val="0"/>
          <w:marBottom w:val="0"/>
          <w:divBdr>
            <w:top w:val="none" w:sz="0" w:space="0" w:color="auto"/>
            <w:left w:val="none" w:sz="0" w:space="0" w:color="auto"/>
            <w:bottom w:val="none" w:sz="0" w:space="0" w:color="auto"/>
            <w:right w:val="none" w:sz="0" w:space="0" w:color="auto"/>
          </w:divBdr>
        </w:div>
        <w:div w:id="910963024">
          <w:marLeft w:val="0"/>
          <w:marRight w:val="0"/>
          <w:marTop w:val="0"/>
          <w:marBottom w:val="0"/>
          <w:divBdr>
            <w:top w:val="none" w:sz="0" w:space="0" w:color="auto"/>
            <w:left w:val="none" w:sz="0" w:space="0" w:color="auto"/>
            <w:bottom w:val="none" w:sz="0" w:space="0" w:color="auto"/>
            <w:right w:val="none" w:sz="0" w:space="0" w:color="auto"/>
          </w:divBdr>
          <w:divsChild>
            <w:div w:id="4116596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4523892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5.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C483C75-36BD-45D3-9CBE-E838C4B3C25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7</Pages>
  <Words>1192</Words>
  <Characters>7516</Characters>
  <Application>Microsoft Office Word</Application>
  <DocSecurity>0</DocSecurity>
  <Lines>62</Lines>
  <Paragraphs>17</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8691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Carola Holl</dc:creator>
  <cp:lastModifiedBy>Carola Holl</cp:lastModifiedBy>
  <cp:revision>6</cp:revision>
  <cp:lastPrinted>2023-06-15T11:35:00Z</cp:lastPrinted>
  <dcterms:created xsi:type="dcterms:W3CDTF">2023-01-17T11:37:00Z</dcterms:created>
  <dcterms:modified xsi:type="dcterms:W3CDTF">2023-06-15T12:17:00Z</dcterms:modified>
</cp:coreProperties>
</file>